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2A17F9" w14:textId="3E279732" w:rsidR="00021A50" w:rsidRDefault="00993ADE">
      <w:pPr>
        <w:rPr>
          <w:rFonts w:ascii="Calibri" w:hAnsi="Calibri" w:cs="Calibri"/>
          <w:sz w:val="22"/>
          <w:szCs w:val="22"/>
        </w:rPr>
      </w:pPr>
      <w:r w:rsidRPr="00AF46EF">
        <w:rPr>
          <w:rFonts w:ascii="Calibri" w:hAnsi="Calibri" w:cs="Calibri"/>
          <w:sz w:val="22"/>
          <w:szCs w:val="22"/>
        </w:rPr>
        <w:t xml:space="preserve">Załącznik nr </w:t>
      </w:r>
      <w:r w:rsidR="00406B0B">
        <w:rPr>
          <w:rFonts w:ascii="Calibri" w:hAnsi="Calibri" w:cs="Calibri"/>
          <w:sz w:val="22"/>
          <w:szCs w:val="22"/>
        </w:rPr>
        <w:t xml:space="preserve">2 </w:t>
      </w:r>
      <w:r w:rsidRPr="00AF46EF">
        <w:rPr>
          <w:rFonts w:ascii="Calibri" w:hAnsi="Calibri" w:cs="Calibri"/>
          <w:sz w:val="22"/>
          <w:szCs w:val="22"/>
        </w:rPr>
        <w:t>b – Zestawienie parametrów technicznych</w:t>
      </w:r>
    </w:p>
    <w:p w14:paraId="539B87D2" w14:textId="77777777" w:rsidR="00A14ED0" w:rsidRDefault="00A14ED0" w:rsidP="00A14ED0">
      <w:pPr>
        <w:spacing w:after="240"/>
        <w:rPr>
          <w:rFonts w:ascii="Calibri" w:hAnsi="Calibri" w:cs="Calibri"/>
          <w:sz w:val="22"/>
          <w:szCs w:val="22"/>
        </w:rPr>
      </w:pPr>
    </w:p>
    <w:p w14:paraId="10B675EF" w14:textId="77777777" w:rsidR="00A14ED0" w:rsidRPr="00257DC8" w:rsidRDefault="00A14ED0" w:rsidP="00A14ED0">
      <w:pPr>
        <w:spacing w:after="240"/>
        <w:rPr>
          <w:rFonts w:ascii="Calibri" w:hAnsi="Calibri" w:cs="Calibri"/>
          <w:b/>
          <w:bCs/>
          <w:sz w:val="22"/>
          <w:szCs w:val="22"/>
        </w:rPr>
      </w:pPr>
      <w:r w:rsidRPr="00257DC8">
        <w:rPr>
          <w:rFonts w:ascii="Calibri" w:hAnsi="Calibri" w:cs="Calibri"/>
          <w:b/>
          <w:bCs/>
          <w:sz w:val="22"/>
          <w:szCs w:val="22"/>
        </w:rPr>
        <w:t>ZESTAWIENIE PARAMETRÓW TECHNICZNYCH</w:t>
      </w:r>
    </w:p>
    <w:p w14:paraId="42D701DA" w14:textId="77777777" w:rsidR="00A14ED0" w:rsidRPr="00257DC8" w:rsidRDefault="00A14ED0" w:rsidP="00A14ED0">
      <w:pPr>
        <w:spacing w:after="240"/>
        <w:rPr>
          <w:rFonts w:ascii="Calibri" w:hAnsi="Calibri" w:cs="Calibri"/>
          <w:sz w:val="22"/>
          <w:szCs w:val="22"/>
        </w:rPr>
      </w:pPr>
    </w:p>
    <w:p w14:paraId="4D6EF298" w14:textId="31E1593F" w:rsidR="00A14ED0" w:rsidRPr="00257DC8" w:rsidRDefault="00A14ED0" w:rsidP="00A14ED0">
      <w:pPr>
        <w:spacing w:after="240"/>
        <w:rPr>
          <w:rFonts w:ascii="Calibri" w:hAnsi="Calibri" w:cs="Calibri"/>
          <w:sz w:val="22"/>
          <w:szCs w:val="22"/>
        </w:rPr>
      </w:pPr>
      <w:r w:rsidRPr="00257DC8">
        <w:rPr>
          <w:rFonts w:ascii="Calibri" w:hAnsi="Calibri" w:cs="Calibri"/>
          <w:sz w:val="22"/>
          <w:szCs w:val="22"/>
        </w:rPr>
        <w:t xml:space="preserve">Przedmiot zamówienia </w:t>
      </w:r>
      <w:r w:rsidR="00103590" w:rsidRPr="0078071C">
        <w:rPr>
          <w:rFonts w:cstheme="minorHAnsi"/>
          <w:sz w:val="22"/>
          <w:szCs w:val="22"/>
        </w:rPr>
        <w:t xml:space="preserve">Zakup, dostawa i montaż aparatu </w:t>
      </w:r>
      <w:proofErr w:type="gramStart"/>
      <w:r w:rsidR="00103590" w:rsidRPr="0078071C">
        <w:rPr>
          <w:rFonts w:cstheme="minorHAnsi"/>
          <w:sz w:val="22"/>
          <w:szCs w:val="22"/>
        </w:rPr>
        <w:t>USG  z</w:t>
      </w:r>
      <w:proofErr w:type="gramEnd"/>
      <w:r w:rsidR="00103590" w:rsidRPr="0078071C">
        <w:rPr>
          <w:rFonts w:cstheme="minorHAnsi"/>
          <w:sz w:val="22"/>
          <w:szCs w:val="22"/>
        </w:rPr>
        <w:t xml:space="preserve"> </w:t>
      </w:r>
      <w:r w:rsidR="00103590" w:rsidRPr="0078071C">
        <w:rPr>
          <w:rFonts w:ascii="Calibri" w:hAnsi="Calibri" w:cs="Calibri"/>
          <w:b/>
          <w:color w:val="000000"/>
          <w:sz w:val="22"/>
          <w:szCs w:val="22"/>
        </w:rPr>
        <w:t xml:space="preserve">głowica śródoperacyjna laparoskopowa – </w:t>
      </w:r>
      <w:proofErr w:type="spellStart"/>
      <w:r w:rsidR="00103590" w:rsidRPr="0078071C">
        <w:rPr>
          <w:rFonts w:ascii="Calibri" w:hAnsi="Calibri" w:cs="Calibri"/>
          <w:b/>
          <w:color w:val="000000"/>
          <w:sz w:val="22"/>
          <w:szCs w:val="22"/>
        </w:rPr>
        <w:t>robotyczną</w:t>
      </w:r>
      <w:proofErr w:type="spellEnd"/>
      <w:r w:rsidR="00103590" w:rsidRPr="0078071C">
        <w:rPr>
          <w:rFonts w:ascii="Calibri" w:hAnsi="Calibri" w:cs="Calibri"/>
          <w:b/>
          <w:color w:val="000000"/>
          <w:sz w:val="22"/>
          <w:szCs w:val="22"/>
        </w:rPr>
        <w:t xml:space="preserve"> </w:t>
      </w:r>
      <w:r w:rsidR="00103590" w:rsidRPr="0078071C">
        <w:rPr>
          <w:rFonts w:cstheme="minorHAnsi"/>
          <w:sz w:val="22"/>
          <w:szCs w:val="22"/>
        </w:rPr>
        <w:t>(1 szt.)</w:t>
      </w:r>
    </w:p>
    <w:p w14:paraId="345D885D" w14:textId="77777777" w:rsidR="00A14ED0" w:rsidRPr="00257DC8" w:rsidRDefault="00A14ED0" w:rsidP="00A14ED0">
      <w:pPr>
        <w:spacing w:after="240"/>
        <w:rPr>
          <w:rFonts w:ascii="Calibri" w:hAnsi="Calibri" w:cs="Calibri"/>
          <w:sz w:val="22"/>
          <w:szCs w:val="22"/>
        </w:rPr>
      </w:pPr>
      <w:r w:rsidRPr="00257DC8">
        <w:rPr>
          <w:rFonts w:ascii="Calibri" w:hAnsi="Calibri" w:cs="Calibri"/>
          <w:sz w:val="22"/>
          <w:szCs w:val="22"/>
        </w:rPr>
        <w:t>Model: ……………………………………………….</w:t>
      </w:r>
    </w:p>
    <w:p w14:paraId="034514C8" w14:textId="77777777" w:rsidR="00A14ED0" w:rsidRPr="00257DC8" w:rsidRDefault="00A14ED0" w:rsidP="00A14ED0">
      <w:pPr>
        <w:spacing w:after="240"/>
        <w:rPr>
          <w:rFonts w:ascii="Calibri" w:hAnsi="Calibri" w:cs="Calibri"/>
          <w:sz w:val="22"/>
          <w:szCs w:val="22"/>
        </w:rPr>
      </w:pPr>
      <w:r w:rsidRPr="00257DC8">
        <w:rPr>
          <w:rFonts w:ascii="Calibri" w:hAnsi="Calibri" w:cs="Calibri"/>
          <w:sz w:val="22"/>
          <w:szCs w:val="22"/>
        </w:rPr>
        <w:t>Producent: ……………………………………………….</w:t>
      </w:r>
    </w:p>
    <w:p w14:paraId="0C3AEA97" w14:textId="77777777" w:rsidR="00A14ED0" w:rsidRPr="00257DC8" w:rsidRDefault="00A14ED0" w:rsidP="00A14ED0">
      <w:pPr>
        <w:spacing w:after="240"/>
        <w:rPr>
          <w:rFonts w:ascii="Calibri" w:hAnsi="Calibri" w:cs="Calibri"/>
          <w:sz w:val="22"/>
          <w:szCs w:val="22"/>
        </w:rPr>
      </w:pPr>
      <w:r w:rsidRPr="00257DC8">
        <w:rPr>
          <w:rFonts w:ascii="Calibri" w:hAnsi="Calibri" w:cs="Calibri"/>
          <w:sz w:val="22"/>
          <w:szCs w:val="22"/>
        </w:rPr>
        <w:t>Rok produkcji: ……………………………………………….</w:t>
      </w:r>
    </w:p>
    <w:p w14:paraId="076F4AF7" w14:textId="4B466398" w:rsidR="00A14ED0" w:rsidRDefault="00A14ED0" w:rsidP="00A14ED0">
      <w:pPr>
        <w:rPr>
          <w:rFonts w:ascii="Calibri" w:hAnsi="Calibri" w:cs="Calibri"/>
          <w:sz w:val="22"/>
          <w:szCs w:val="22"/>
        </w:rPr>
      </w:pPr>
      <w:r w:rsidRPr="00257DC8">
        <w:rPr>
          <w:rFonts w:ascii="Calibri" w:hAnsi="Calibri" w:cs="Calibri"/>
          <w:sz w:val="22"/>
          <w:szCs w:val="22"/>
        </w:rPr>
        <w:t xml:space="preserve">(nie dopuszcza się oferowania egzemplarzy powystawowych, </w:t>
      </w:r>
      <w:proofErr w:type="spellStart"/>
      <w:r w:rsidRPr="00257DC8">
        <w:rPr>
          <w:rFonts w:ascii="Calibri" w:hAnsi="Calibri" w:cs="Calibri"/>
          <w:sz w:val="22"/>
          <w:szCs w:val="22"/>
        </w:rPr>
        <w:t>rekondycjonowanych</w:t>
      </w:r>
      <w:proofErr w:type="spellEnd"/>
      <w:r w:rsidRPr="00257DC8">
        <w:rPr>
          <w:rFonts w:ascii="Calibri" w:hAnsi="Calibri" w:cs="Calibri"/>
          <w:sz w:val="22"/>
          <w:szCs w:val="22"/>
        </w:rPr>
        <w:t>, demonstracyjnych, itp.)</w:t>
      </w:r>
    </w:p>
    <w:p w14:paraId="435FD301" w14:textId="77777777" w:rsidR="00A14ED0" w:rsidRPr="00AF46EF" w:rsidRDefault="00A14ED0" w:rsidP="00A14ED0">
      <w:pPr>
        <w:rPr>
          <w:rFonts w:ascii="Calibri" w:hAnsi="Calibri" w:cs="Calibri"/>
          <w:sz w:val="22"/>
          <w:szCs w:val="22"/>
        </w:rPr>
      </w:pPr>
    </w:p>
    <w:tbl>
      <w:tblPr>
        <w:tblStyle w:val="TableGrid"/>
        <w:tblW w:w="12043" w:type="dxa"/>
        <w:tblLook w:val="04A0" w:firstRow="1" w:lastRow="0" w:firstColumn="1" w:lastColumn="0" w:noHBand="0" w:noVBand="1"/>
      </w:tblPr>
      <w:tblGrid>
        <w:gridCol w:w="846"/>
        <w:gridCol w:w="3118"/>
        <w:gridCol w:w="3261"/>
        <w:gridCol w:w="2409"/>
        <w:gridCol w:w="2409"/>
      </w:tblGrid>
      <w:tr w:rsidR="005F116C" w:rsidRPr="00AF46EF" w14:paraId="66D7828F" w14:textId="642ABD89" w:rsidTr="00A14ED0">
        <w:trPr>
          <w:trHeight w:val="333"/>
        </w:trPr>
        <w:tc>
          <w:tcPr>
            <w:tcW w:w="846" w:type="dxa"/>
            <w:hideMark/>
          </w:tcPr>
          <w:p w14:paraId="467CF9FD" w14:textId="4AEC77DE" w:rsidR="005F116C" w:rsidRPr="00AF46EF" w:rsidRDefault="005F116C" w:rsidP="005F116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AF46E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L. P.</w:t>
            </w:r>
          </w:p>
        </w:tc>
        <w:tc>
          <w:tcPr>
            <w:tcW w:w="3118" w:type="dxa"/>
            <w:hideMark/>
          </w:tcPr>
          <w:p w14:paraId="438F2DA9" w14:textId="462003A9" w:rsidR="005F116C" w:rsidRPr="00AF46EF" w:rsidRDefault="005F116C" w:rsidP="005F116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AF46E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 xml:space="preserve">Pozycja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2</w:t>
            </w:r>
            <w:r w:rsidRPr="00AF46E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 xml:space="preserve"> – Aparat USG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AF46E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– 1 szt.</w:t>
            </w:r>
          </w:p>
        </w:tc>
        <w:tc>
          <w:tcPr>
            <w:tcW w:w="3261" w:type="dxa"/>
          </w:tcPr>
          <w:p w14:paraId="5154BA8C" w14:textId="39E8DB7F" w:rsidR="005F116C" w:rsidRPr="00AF46EF" w:rsidRDefault="005F116C" w:rsidP="005F116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eastAsia="pl-PL"/>
              </w:rPr>
              <w:t>Parametr wymagany</w:t>
            </w:r>
          </w:p>
        </w:tc>
        <w:tc>
          <w:tcPr>
            <w:tcW w:w="2409" w:type="dxa"/>
          </w:tcPr>
          <w:p w14:paraId="0DE80855" w14:textId="35395C4C" w:rsidR="005F116C" w:rsidRPr="00AF46EF" w:rsidRDefault="005F116C" w:rsidP="005F116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eastAsia="pl-PL"/>
              </w:rPr>
              <w:t>Ocena punktowa</w:t>
            </w:r>
          </w:p>
        </w:tc>
        <w:tc>
          <w:tcPr>
            <w:tcW w:w="2409" w:type="dxa"/>
          </w:tcPr>
          <w:p w14:paraId="56B625F5" w14:textId="74969C2F" w:rsidR="005F116C" w:rsidRPr="00AF46EF" w:rsidRDefault="005F116C" w:rsidP="005F116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eastAsia="pl-PL"/>
              </w:rPr>
              <w:t>Parametr oferowany</w:t>
            </w:r>
          </w:p>
        </w:tc>
      </w:tr>
      <w:tr w:rsidR="005F116C" w:rsidRPr="00AF46EF" w14:paraId="0B1A60D7" w14:textId="24DB0524" w:rsidTr="00A14ED0">
        <w:trPr>
          <w:trHeight w:val="255"/>
        </w:trPr>
        <w:tc>
          <w:tcPr>
            <w:tcW w:w="846" w:type="dxa"/>
            <w:hideMark/>
          </w:tcPr>
          <w:p w14:paraId="74B8A3CE" w14:textId="77777777" w:rsidR="005F116C" w:rsidRPr="00AF46EF" w:rsidRDefault="005F116C" w:rsidP="005F116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AF46E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A.</w:t>
            </w:r>
          </w:p>
        </w:tc>
        <w:tc>
          <w:tcPr>
            <w:tcW w:w="3118" w:type="dxa"/>
            <w:hideMark/>
          </w:tcPr>
          <w:p w14:paraId="6A70F957" w14:textId="77777777" w:rsidR="005F116C" w:rsidRPr="00AF46EF" w:rsidRDefault="005F116C" w:rsidP="005F116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AF46E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PARAMETRY OGÓLNE</w:t>
            </w:r>
          </w:p>
        </w:tc>
        <w:tc>
          <w:tcPr>
            <w:tcW w:w="3261" w:type="dxa"/>
          </w:tcPr>
          <w:p w14:paraId="2B4E8C5D" w14:textId="77777777" w:rsidR="005F116C" w:rsidRPr="00AF46EF" w:rsidRDefault="005F116C" w:rsidP="005F116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409" w:type="dxa"/>
          </w:tcPr>
          <w:p w14:paraId="6C0B6159" w14:textId="3A856A5F" w:rsidR="005F116C" w:rsidRPr="00AF46EF" w:rsidRDefault="005F116C" w:rsidP="005F116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409" w:type="dxa"/>
          </w:tcPr>
          <w:p w14:paraId="01610774" w14:textId="77777777" w:rsidR="005F116C" w:rsidRPr="00AF46EF" w:rsidRDefault="005F116C" w:rsidP="005F116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</w:tr>
      <w:tr w:rsidR="00A14ED0" w:rsidRPr="00AF46EF" w14:paraId="52231C89" w14:textId="0267AAA9" w:rsidTr="00A14ED0">
        <w:trPr>
          <w:trHeight w:val="285"/>
        </w:trPr>
        <w:tc>
          <w:tcPr>
            <w:tcW w:w="846" w:type="dxa"/>
          </w:tcPr>
          <w:p w14:paraId="0E01D09B" w14:textId="77777777" w:rsidR="00A14ED0" w:rsidRPr="00AF46EF" w:rsidRDefault="00A14ED0" w:rsidP="00993ADE">
            <w:pPr>
              <w:numPr>
                <w:ilvl w:val="0"/>
                <w:numId w:val="1"/>
              </w:numPr>
              <w:suppressAutoHyphens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hideMark/>
          </w:tcPr>
          <w:p w14:paraId="76AC7C22" w14:textId="77777777" w:rsidR="00A14ED0" w:rsidRPr="00AF46EF" w:rsidRDefault="00A14ED0" w:rsidP="00993A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F46EF">
              <w:rPr>
                <w:rFonts w:ascii="Calibri" w:hAnsi="Calibri" w:cs="Calibri"/>
                <w:color w:val="000000"/>
                <w:sz w:val="22"/>
                <w:szCs w:val="22"/>
              </w:rPr>
              <w:t>Aparat fabrycznie nowy, rok produkcji 2025 r.</w:t>
            </w:r>
          </w:p>
        </w:tc>
        <w:tc>
          <w:tcPr>
            <w:tcW w:w="3261" w:type="dxa"/>
          </w:tcPr>
          <w:p w14:paraId="5E286F08" w14:textId="63BA08ED" w:rsidR="00A14ED0" w:rsidRPr="00AF46EF" w:rsidRDefault="005F116C" w:rsidP="00993A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14:paraId="74569F4B" w14:textId="7F6B9B0E" w:rsidR="00A14ED0" w:rsidRPr="00AF46EF" w:rsidRDefault="00A14ED0" w:rsidP="00993A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</w:tcPr>
          <w:p w14:paraId="5E0ACDBE" w14:textId="77777777" w:rsidR="00A14ED0" w:rsidRPr="00AF46EF" w:rsidRDefault="00A14ED0" w:rsidP="00993AD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F116C" w:rsidRPr="00AF46EF" w14:paraId="4D905CAD" w14:textId="5F83C7C6" w:rsidTr="00A14ED0">
        <w:trPr>
          <w:trHeight w:val="285"/>
        </w:trPr>
        <w:tc>
          <w:tcPr>
            <w:tcW w:w="846" w:type="dxa"/>
          </w:tcPr>
          <w:p w14:paraId="280A9B19" w14:textId="77777777" w:rsidR="005F116C" w:rsidRPr="00AF46EF" w:rsidRDefault="005F116C" w:rsidP="005F116C">
            <w:pPr>
              <w:numPr>
                <w:ilvl w:val="0"/>
                <w:numId w:val="1"/>
              </w:numPr>
              <w:suppressAutoHyphens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hideMark/>
          </w:tcPr>
          <w:p w14:paraId="39ECD411" w14:textId="77777777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F46E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Waga aparatu bez głowic max 95 kg </w:t>
            </w:r>
          </w:p>
        </w:tc>
        <w:tc>
          <w:tcPr>
            <w:tcW w:w="3261" w:type="dxa"/>
          </w:tcPr>
          <w:p w14:paraId="1E872B02" w14:textId="14AB66E3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14:paraId="76DBFEE8" w14:textId="503864FD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</w:tcPr>
          <w:p w14:paraId="5D93EF0A" w14:textId="77777777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F116C" w:rsidRPr="00AF46EF" w14:paraId="730EA995" w14:textId="0F4632FE" w:rsidTr="00A14ED0">
        <w:trPr>
          <w:trHeight w:val="285"/>
        </w:trPr>
        <w:tc>
          <w:tcPr>
            <w:tcW w:w="846" w:type="dxa"/>
          </w:tcPr>
          <w:p w14:paraId="36404425" w14:textId="77777777" w:rsidR="005F116C" w:rsidRPr="00AF46EF" w:rsidRDefault="005F116C" w:rsidP="005F116C">
            <w:pPr>
              <w:numPr>
                <w:ilvl w:val="0"/>
                <w:numId w:val="1"/>
              </w:numPr>
              <w:suppressAutoHyphens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hideMark/>
          </w:tcPr>
          <w:p w14:paraId="5A831D7A" w14:textId="1EB995F7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F46EF">
              <w:rPr>
                <w:rFonts w:ascii="Calibri" w:hAnsi="Calibri" w:cs="Calibri"/>
                <w:color w:val="000000"/>
                <w:sz w:val="22"/>
                <w:szCs w:val="22"/>
              </w:rPr>
              <w:t>Zakres częstotliwości pracy min 2,0-18,0 MHz</w:t>
            </w:r>
          </w:p>
        </w:tc>
        <w:tc>
          <w:tcPr>
            <w:tcW w:w="3261" w:type="dxa"/>
          </w:tcPr>
          <w:p w14:paraId="375F4086" w14:textId="0E96CCB0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14:paraId="4EE3CA9F" w14:textId="4289B12F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</w:tcPr>
          <w:p w14:paraId="131F0461" w14:textId="77777777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F116C" w:rsidRPr="00AF46EF" w14:paraId="44B9E703" w14:textId="27F7C95E" w:rsidTr="00A14ED0">
        <w:trPr>
          <w:trHeight w:val="285"/>
        </w:trPr>
        <w:tc>
          <w:tcPr>
            <w:tcW w:w="846" w:type="dxa"/>
          </w:tcPr>
          <w:p w14:paraId="148CB849" w14:textId="77777777" w:rsidR="005F116C" w:rsidRPr="00AF46EF" w:rsidRDefault="005F116C" w:rsidP="005F116C">
            <w:pPr>
              <w:numPr>
                <w:ilvl w:val="0"/>
                <w:numId w:val="1"/>
              </w:numPr>
              <w:suppressAutoHyphens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hideMark/>
          </w:tcPr>
          <w:p w14:paraId="7586856F" w14:textId="77777777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F46E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Dynamika systemu min 185 </w:t>
            </w:r>
            <w:proofErr w:type="spellStart"/>
            <w:r w:rsidRPr="00AF46EF"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  <w:proofErr w:type="spellEnd"/>
          </w:p>
        </w:tc>
        <w:tc>
          <w:tcPr>
            <w:tcW w:w="3261" w:type="dxa"/>
          </w:tcPr>
          <w:p w14:paraId="66A52847" w14:textId="4A373495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14:paraId="3E5F3EC1" w14:textId="5C3B3676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</w:tcPr>
          <w:p w14:paraId="67F4E39A" w14:textId="77777777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F116C" w:rsidRPr="00AF46EF" w14:paraId="598D2360" w14:textId="38CC7D96" w:rsidTr="00A14ED0">
        <w:trPr>
          <w:trHeight w:val="285"/>
        </w:trPr>
        <w:tc>
          <w:tcPr>
            <w:tcW w:w="846" w:type="dxa"/>
          </w:tcPr>
          <w:p w14:paraId="2AE04950" w14:textId="77777777" w:rsidR="005F116C" w:rsidRPr="00AF46EF" w:rsidRDefault="005F116C" w:rsidP="005F116C">
            <w:pPr>
              <w:numPr>
                <w:ilvl w:val="0"/>
                <w:numId w:val="1"/>
              </w:numPr>
              <w:suppressAutoHyphens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hideMark/>
          </w:tcPr>
          <w:p w14:paraId="79695920" w14:textId="77777777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F46EF">
              <w:rPr>
                <w:rFonts w:ascii="Calibri" w:hAnsi="Calibri" w:cs="Calibri"/>
                <w:color w:val="000000"/>
                <w:sz w:val="22"/>
                <w:szCs w:val="22"/>
              </w:rPr>
              <w:t>Ilość niezależnych gniazd w aparacie min 4</w:t>
            </w:r>
          </w:p>
        </w:tc>
        <w:tc>
          <w:tcPr>
            <w:tcW w:w="3261" w:type="dxa"/>
          </w:tcPr>
          <w:p w14:paraId="50E541B1" w14:textId="42E91E42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14:paraId="354F822A" w14:textId="69071CB5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</w:tcPr>
          <w:p w14:paraId="17FAB9E3" w14:textId="77777777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F116C" w:rsidRPr="00AF46EF" w14:paraId="34B99087" w14:textId="08B9FD81" w:rsidTr="00A14ED0">
        <w:trPr>
          <w:trHeight w:val="285"/>
        </w:trPr>
        <w:tc>
          <w:tcPr>
            <w:tcW w:w="846" w:type="dxa"/>
          </w:tcPr>
          <w:p w14:paraId="1692F25E" w14:textId="77777777" w:rsidR="005F116C" w:rsidRPr="00AF46EF" w:rsidRDefault="005F116C" w:rsidP="005F116C">
            <w:pPr>
              <w:numPr>
                <w:ilvl w:val="0"/>
                <w:numId w:val="1"/>
              </w:numPr>
              <w:suppressAutoHyphens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hideMark/>
          </w:tcPr>
          <w:p w14:paraId="1E68C77C" w14:textId="28DC1A34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F46E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Możliwość podtrzymania napięcia przy ewentualnym </w:t>
            </w:r>
            <w:r w:rsidRPr="00AF46EF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transporcie aparatu do innego pomieszczenia, czas pracy min. 2 h</w:t>
            </w:r>
          </w:p>
        </w:tc>
        <w:tc>
          <w:tcPr>
            <w:tcW w:w="3261" w:type="dxa"/>
          </w:tcPr>
          <w:p w14:paraId="140D6638" w14:textId="043A938F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TAK</w:t>
            </w:r>
          </w:p>
        </w:tc>
        <w:tc>
          <w:tcPr>
            <w:tcW w:w="2409" w:type="dxa"/>
          </w:tcPr>
          <w:p w14:paraId="50BCC3DD" w14:textId="0615F966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</w:tcPr>
          <w:p w14:paraId="623EEEA4" w14:textId="77777777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F116C" w:rsidRPr="00A75DC2" w14:paraId="3493451C" w14:textId="2355ECEF" w:rsidTr="00A14ED0">
        <w:trPr>
          <w:trHeight w:val="285"/>
        </w:trPr>
        <w:tc>
          <w:tcPr>
            <w:tcW w:w="846" w:type="dxa"/>
          </w:tcPr>
          <w:p w14:paraId="4DEA5286" w14:textId="77777777" w:rsidR="005F116C" w:rsidRPr="00AF46EF" w:rsidRDefault="005F116C" w:rsidP="005F116C">
            <w:pPr>
              <w:numPr>
                <w:ilvl w:val="0"/>
                <w:numId w:val="1"/>
              </w:numPr>
              <w:suppressAutoHyphens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</w:tcPr>
          <w:p w14:paraId="316CC376" w14:textId="7CA69BF2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AF46EF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Monitor min. 19” LCD, </w:t>
            </w:r>
            <w:proofErr w:type="spellStart"/>
            <w:r w:rsidRPr="00AF46EF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Bateria</w:t>
            </w:r>
            <w:proofErr w:type="spellEnd"/>
            <w:r w:rsidRPr="00AF46EF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2h</w:t>
            </w:r>
          </w:p>
        </w:tc>
        <w:tc>
          <w:tcPr>
            <w:tcW w:w="3261" w:type="dxa"/>
          </w:tcPr>
          <w:p w14:paraId="5223A32A" w14:textId="563B96A9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14:paraId="0A7613AA" w14:textId="6117339B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409" w:type="dxa"/>
          </w:tcPr>
          <w:p w14:paraId="326F611F" w14:textId="77777777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5F116C" w:rsidRPr="00AF46EF" w14:paraId="4B2F4A27" w14:textId="75EDA2FF" w:rsidTr="00A14ED0">
        <w:trPr>
          <w:trHeight w:val="285"/>
        </w:trPr>
        <w:tc>
          <w:tcPr>
            <w:tcW w:w="846" w:type="dxa"/>
          </w:tcPr>
          <w:p w14:paraId="10CF0257" w14:textId="77777777" w:rsidR="005F116C" w:rsidRPr="00406B0B" w:rsidRDefault="005F116C" w:rsidP="005F116C">
            <w:pPr>
              <w:numPr>
                <w:ilvl w:val="0"/>
                <w:numId w:val="1"/>
              </w:numPr>
              <w:suppressAutoHyphens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118" w:type="dxa"/>
            <w:hideMark/>
          </w:tcPr>
          <w:p w14:paraId="70997BCD" w14:textId="77777777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F46EF">
              <w:rPr>
                <w:rFonts w:ascii="Calibri" w:hAnsi="Calibri" w:cs="Calibri"/>
                <w:color w:val="000000"/>
                <w:sz w:val="22"/>
                <w:szCs w:val="22"/>
              </w:rPr>
              <w:t>Możliwość obracania monitora praw/lewo min 170 stopni</w:t>
            </w:r>
          </w:p>
        </w:tc>
        <w:tc>
          <w:tcPr>
            <w:tcW w:w="3261" w:type="dxa"/>
          </w:tcPr>
          <w:p w14:paraId="341CAE03" w14:textId="470FB6B3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14:paraId="311C21F4" w14:textId="3C3764A4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</w:tcPr>
          <w:p w14:paraId="38930E71" w14:textId="77777777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F116C" w:rsidRPr="00AF46EF" w14:paraId="418363FB" w14:textId="7C9DDDFD" w:rsidTr="00A14ED0">
        <w:trPr>
          <w:trHeight w:val="285"/>
        </w:trPr>
        <w:tc>
          <w:tcPr>
            <w:tcW w:w="846" w:type="dxa"/>
          </w:tcPr>
          <w:p w14:paraId="703C9C8C" w14:textId="77777777" w:rsidR="005F116C" w:rsidRPr="00AF46EF" w:rsidRDefault="005F116C" w:rsidP="005F116C">
            <w:pPr>
              <w:numPr>
                <w:ilvl w:val="0"/>
                <w:numId w:val="1"/>
              </w:numPr>
              <w:suppressAutoHyphens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hideMark/>
          </w:tcPr>
          <w:p w14:paraId="604E93A7" w14:textId="77777777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F46EF">
              <w:rPr>
                <w:rFonts w:ascii="Calibri" w:hAnsi="Calibri" w:cs="Calibri"/>
                <w:color w:val="000000"/>
                <w:sz w:val="22"/>
                <w:szCs w:val="22"/>
              </w:rPr>
              <w:t>Możliwość regulacji wysokości monitora min 25 cm.</w:t>
            </w:r>
          </w:p>
        </w:tc>
        <w:tc>
          <w:tcPr>
            <w:tcW w:w="3261" w:type="dxa"/>
          </w:tcPr>
          <w:p w14:paraId="4FCC4734" w14:textId="40E0BAAF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14:paraId="446429CE" w14:textId="4B4C790A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</w:tcPr>
          <w:p w14:paraId="4F5A240D" w14:textId="77777777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F116C" w:rsidRPr="00AF46EF" w14:paraId="1B083E31" w14:textId="5025EB5A" w:rsidTr="00A14ED0">
        <w:trPr>
          <w:trHeight w:val="285"/>
        </w:trPr>
        <w:tc>
          <w:tcPr>
            <w:tcW w:w="846" w:type="dxa"/>
          </w:tcPr>
          <w:p w14:paraId="689F66C1" w14:textId="77777777" w:rsidR="005F116C" w:rsidRPr="00AF46EF" w:rsidRDefault="005F116C" w:rsidP="005F116C">
            <w:pPr>
              <w:numPr>
                <w:ilvl w:val="0"/>
                <w:numId w:val="1"/>
              </w:numPr>
              <w:suppressAutoHyphens/>
              <w:ind w:left="587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hideMark/>
          </w:tcPr>
          <w:p w14:paraId="4635DA65" w14:textId="77777777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F46EF">
              <w:rPr>
                <w:rFonts w:ascii="Calibri" w:hAnsi="Calibri" w:cs="Calibri"/>
                <w:color w:val="000000"/>
                <w:sz w:val="22"/>
                <w:szCs w:val="22"/>
              </w:rPr>
              <w:t>Pilot zdalnej obsługi</w:t>
            </w:r>
          </w:p>
        </w:tc>
        <w:tc>
          <w:tcPr>
            <w:tcW w:w="3261" w:type="dxa"/>
          </w:tcPr>
          <w:p w14:paraId="73C65F7B" w14:textId="08669442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14:paraId="31871B70" w14:textId="6AD4762C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</w:tcPr>
          <w:p w14:paraId="59C2B35C" w14:textId="77777777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F116C" w:rsidRPr="00AF46EF" w14:paraId="2D15DEA3" w14:textId="1D67BE32" w:rsidTr="00A14ED0">
        <w:trPr>
          <w:trHeight w:val="285"/>
        </w:trPr>
        <w:tc>
          <w:tcPr>
            <w:tcW w:w="846" w:type="dxa"/>
          </w:tcPr>
          <w:p w14:paraId="2646AE0D" w14:textId="77777777" w:rsidR="005F116C" w:rsidRPr="00AF46EF" w:rsidRDefault="005F116C" w:rsidP="005F116C">
            <w:pPr>
              <w:numPr>
                <w:ilvl w:val="0"/>
                <w:numId w:val="1"/>
              </w:numPr>
              <w:suppressAutoHyphens/>
              <w:ind w:left="587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hideMark/>
          </w:tcPr>
          <w:p w14:paraId="008FF0CF" w14:textId="77777777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F46EF">
              <w:rPr>
                <w:rFonts w:ascii="Calibri" w:hAnsi="Calibri" w:cs="Calibri"/>
                <w:color w:val="000000"/>
                <w:sz w:val="22"/>
                <w:szCs w:val="22"/>
              </w:rPr>
              <w:t>Panel sterowania wykonany z silikonu zapewniający szczelność i ułatwiający czyszczenie i dezynfekcję</w:t>
            </w:r>
          </w:p>
        </w:tc>
        <w:tc>
          <w:tcPr>
            <w:tcW w:w="3261" w:type="dxa"/>
          </w:tcPr>
          <w:p w14:paraId="5A6173C4" w14:textId="625262CB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14:paraId="1F4238C1" w14:textId="1C49E84C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</w:tcPr>
          <w:p w14:paraId="2FF83B9D" w14:textId="77777777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F116C" w:rsidRPr="00AF46EF" w14:paraId="7FC02FFE" w14:textId="6113B965" w:rsidTr="00A14ED0">
        <w:trPr>
          <w:trHeight w:val="285"/>
        </w:trPr>
        <w:tc>
          <w:tcPr>
            <w:tcW w:w="846" w:type="dxa"/>
          </w:tcPr>
          <w:p w14:paraId="3B0AD7DA" w14:textId="77777777" w:rsidR="005F116C" w:rsidRPr="00AF46EF" w:rsidRDefault="005F116C" w:rsidP="005F116C">
            <w:pPr>
              <w:numPr>
                <w:ilvl w:val="0"/>
                <w:numId w:val="1"/>
              </w:numPr>
              <w:suppressAutoHyphens/>
              <w:ind w:left="587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</w:tcPr>
          <w:p w14:paraId="2A0793DC" w14:textId="77777777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F46EF">
              <w:rPr>
                <w:rFonts w:ascii="Calibri" w:hAnsi="Calibri" w:cs="Calibri"/>
                <w:color w:val="000000"/>
                <w:sz w:val="22"/>
                <w:szCs w:val="22"/>
              </w:rPr>
              <w:t>Klawiatura alfanumeryczna do wprowadzania opisów z podświetlanymi klawiszami funkcyjnymi</w:t>
            </w:r>
          </w:p>
        </w:tc>
        <w:tc>
          <w:tcPr>
            <w:tcW w:w="3261" w:type="dxa"/>
          </w:tcPr>
          <w:p w14:paraId="72CF9CF8" w14:textId="0DA4F624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14:paraId="619EBA92" w14:textId="67A2FCF8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</w:tcPr>
          <w:p w14:paraId="4CBC3CD8" w14:textId="77777777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F116C" w:rsidRPr="00AF46EF" w14:paraId="6BBD169D" w14:textId="6C770C8C" w:rsidTr="00A14ED0">
        <w:trPr>
          <w:trHeight w:val="285"/>
        </w:trPr>
        <w:tc>
          <w:tcPr>
            <w:tcW w:w="846" w:type="dxa"/>
          </w:tcPr>
          <w:p w14:paraId="0AFE11A5" w14:textId="77777777" w:rsidR="005F116C" w:rsidRPr="00AF46EF" w:rsidRDefault="005F116C" w:rsidP="005F116C">
            <w:pPr>
              <w:numPr>
                <w:ilvl w:val="0"/>
                <w:numId w:val="1"/>
              </w:numPr>
              <w:suppressAutoHyphens/>
              <w:ind w:left="587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hideMark/>
          </w:tcPr>
          <w:p w14:paraId="4FF7AFD9" w14:textId="77777777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F46EF">
              <w:rPr>
                <w:rFonts w:ascii="Calibri" w:hAnsi="Calibri" w:cs="Calibri"/>
                <w:color w:val="000000"/>
                <w:sz w:val="22"/>
                <w:szCs w:val="22"/>
              </w:rPr>
              <w:t>Wewnętrzna archiwizacja badania w aparacie o dysku min 450 GB.</w:t>
            </w:r>
          </w:p>
          <w:p w14:paraId="6C21E78E" w14:textId="10E3BEBA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F46E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Możliwość zgrania obrazów badania na pamięć zewnętrzną typu </w:t>
            </w:r>
            <w:proofErr w:type="spellStart"/>
            <w:r w:rsidRPr="00AF46EF">
              <w:rPr>
                <w:rFonts w:ascii="Calibri" w:hAnsi="Calibri" w:cs="Calibri"/>
                <w:color w:val="000000"/>
                <w:sz w:val="22"/>
                <w:szCs w:val="22"/>
              </w:rPr>
              <w:t>pen</w:t>
            </w:r>
            <w:proofErr w:type="spellEnd"/>
            <w:r w:rsidRPr="00AF46EF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3261" w:type="dxa"/>
          </w:tcPr>
          <w:p w14:paraId="3A3CFB81" w14:textId="0C83883E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14:paraId="3D2B7971" w14:textId="21C5BEFF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</w:tcPr>
          <w:p w14:paraId="2E294E26" w14:textId="77777777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F116C" w:rsidRPr="00AF46EF" w14:paraId="2B3E8711" w14:textId="01A7C1E1" w:rsidTr="00A14ED0">
        <w:trPr>
          <w:trHeight w:val="285"/>
        </w:trPr>
        <w:tc>
          <w:tcPr>
            <w:tcW w:w="846" w:type="dxa"/>
          </w:tcPr>
          <w:p w14:paraId="501971C1" w14:textId="77777777" w:rsidR="005F116C" w:rsidRPr="00AF46EF" w:rsidRDefault="005F116C" w:rsidP="005F116C">
            <w:pPr>
              <w:numPr>
                <w:ilvl w:val="0"/>
                <w:numId w:val="1"/>
              </w:numPr>
              <w:suppressAutoHyphens/>
              <w:ind w:left="587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hideMark/>
          </w:tcPr>
          <w:p w14:paraId="7B2DE887" w14:textId="77777777" w:rsidR="005F116C" w:rsidRPr="00AF46EF" w:rsidRDefault="005F116C" w:rsidP="005F116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F46EF">
              <w:rPr>
                <w:rFonts w:ascii="Calibri" w:hAnsi="Calibri" w:cs="Calibri"/>
                <w:color w:val="000000"/>
                <w:sz w:val="22"/>
                <w:szCs w:val="22"/>
              </w:rPr>
              <w:t>Długość filmu CINE LOOP min 28 s</w:t>
            </w:r>
          </w:p>
        </w:tc>
        <w:tc>
          <w:tcPr>
            <w:tcW w:w="3261" w:type="dxa"/>
          </w:tcPr>
          <w:p w14:paraId="3D645C06" w14:textId="2D0E58BD" w:rsidR="005F116C" w:rsidRPr="00AF46EF" w:rsidRDefault="005F116C" w:rsidP="005F116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14:paraId="441408EF" w14:textId="5089468C" w:rsidR="005F116C" w:rsidRPr="00AF46EF" w:rsidRDefault="005F116C" w:rsidP="005F116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</w:tcPr>
          <w:p w14:paraId="1BC57F73" w14:textId="77777777" w:rsidR="005F116C" w:rsidRPr="00AF46EF" w:rsidRDefault="005F116C" w:rsidP="005F116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F116C" w:rsidRPr="00AF46EF" w14:paraId="2A9CD1F4" w14:textId="02B726CA" w:rsidTr="00A14ED0">
        <w:trPr>
          <w:trHeight w:val="285"/>
        </w:trPr>
        <w:tc>
          <w:tcPr>
            <w:tcW w:w="846" w:type="dxa"/>
          </w:tcPr>
          <w:p w14:paraId="18D0731E" w14:textId="77777777" w:rsidR="005F116C" w:rsidRPr="00AF46EF" w:rsidRDefault="005F116C" w:rsidP="005F116C">
            <w:pPr>
              <w:numPr>
                <w:ilvl w:val="0"/>
                <w:numId w:val="1"/>
              </w:numPr>
              <w:suppressAutoHyphens/>
              <w:ind w:left="587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hideMark/>
          </w:tcPr>
          <w:p w14:paraId="0FDCF482" w14:textId="77777777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F46EF">
              <w:rPr>
                <w:rFonts w:ascii="Calibri" w:hAnsi="Calibri" w:cs="Calibri"/>
                <w:color w:val="000000"/>
                <w:sz w:val="22"/>
                <w:szCs w:val="22"/>
              </w:rPr>
              <w:t>Głębokość skanowania min 0,5 cm – 28 cm</w:t>
            </w:r>
          </w:p>
        </w:tc>
        <w:tc>
          <w:tcPr>
            <w:tcW w:w="3261" w:type="dxa"/>
          </w:tcPr>
          <w:p w14:paraId="6A4FE175" w14:textId="1A6F1691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14:paraId="6D1F397E" w14:textId="4E2B32FD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</w:tcPr>
          <w:p w14:paraId="4757C15A" w14:textId="77777777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F116C" w:rsidRPr="00AF46EF" w14:paraId="293AD717" w14:textId="0CA1711B" w:rsidTr="00A14ED0">
        <w:trPr>
          <w:trHeight w:val="285"/>
        </w:trPr>
        <w:tc>
          <w:tcPr>
            <w:tcW w:w="846" w:type="dxa"/>
          </w:tcPr>
          <w:p w14:paraId="5D2F565B" w14:textId="77777777" w:rsidR="005F116C" w:rsidRPr="00AF46EF" w:rsidRDefault="005F116C" w:rsidP="005F116C">
            <w:pPr>
              <w:numPr>
                <w:ilvl w:val="0"/>
                <w:numId w:val="1"/>
              </w:numPr>
              <w:suppressAutoHyphens/>
              <w:ind w:left="587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hideMark/>
          </w:tcPr>
          <w:p w14:paraId="7C10BD4B" w14:textId="04AB808E" w:rsidR="005F116C" w:rsidRPr="00AF46EF" w:rsidRDefault="005F116C" w:rsidP="005F116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F46E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Tryby pracy: 2D (B </w:t>
            </w:r>
            <w:proofErr w:type="spellStart"/>
            <w:r w:rsidRPr="00AF46EF">
              <w:rPr>
                <w:rFonts w:ascii="Calibri" w:hAnsi="Calibri" w:cs="Calibri"/>
                <w:color w:val="000000"/>
                <w:sz w:val="22"/>
                <w:szCs w:val="22"/>
              </w:rPr>
              <w:t>mode</w:t>
            </w:r>
            <w:proofErr w:type="spellEnd"/>
            <w:r w:rsidRPr="00AF46E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), M </w:t>
            </w:r>
            <w:proofErr w:type="spellStart"/>
            <w:r w:rsidRPr="00AF46EF">
              <w:rPr>
                <w:rFonts w:ascii="Calibri" w:hAnsi="Calibri" w:cs="Calibri"/>
                <w:color w:val="000000"/>
                <w:sz w:val="22"/>
                <w:szCs w:val="22"/>
              </w:rPr>
              <w:t>mode</w:t>
            </w:r>
            <w:proofErr w:type="spellEnd"/>
            <w:r w:rsidRPr="00AF46E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Doppler Pulsacyjny, Doppler Kolorowy CFM; spektralny FFT, Power Doppler, Duplex; </w:t>
            </w:r>
            <w:proofErr w:type="spellStart"/>
            <w:r w:rsidRPr="00AF46EF">
              <w:rPr>
                <w:rFonts w:ascii="Calibri" w:hAnsi="Calibri" w:cs="Calibri"/>
                <w:color w:val="000000"/>
                <w:sz w:val="22"/>
                <w:szCs w:val="22"/>
              </w:rPr>
              <w:t>Triplex</w:t>
            </w:r>
            <w:proofErr w:type="spellEnd"/>
            <w:r w:rsidRPr="00AF46E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obrazowanie </w:t>
            </w:r>
            <w:r w:rsidRPr="00AF46EF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 xml:space="preserve">harmoniczne, CW Doppler, TEH, 3D, obrazowanie harmoniczne, </w:t>
            </w:r>
            <w:proofErr w:type="spellStart"/>
            <w:r w:rsidRPr="00AF46EF">
              <w:rPr>
                <w:rFonts w:ascii="Calibri" w:hAnsi="Calibri" w:cs="Calibri"/>
                <w:color w:val="000000"/>
                <w:sz w:val="22"/>
                <w:szCs w:val="22"/>
              </w:rPr>
              <w:t>Elastografia</w:t>
            </w:r>
            <w:proofErr w:type="spellEnd"/>
            <w:r w:rsidRPr="00AF46EF">
              <w:rPr>
                <w:rFonts w:ascii="Calibri" w:hAnsi="Calibri" w:cs="Calibri"/>
                <w:color w:val="000000"/>
                <w:sz w:val="22"/>
                <w:szCs w:val="22"/>
              </w:rPr>
              <w:t>, Kontrast.</w:t>
            </w:r>
          </w:p>
        </w:tc>
        <w:tc>
          <w:tcPr>
            <w:tcW w:w="3261" w:type="dxa"/>
          </w:tcPr>
          <w:p w14:paraId="4E41228E" w14:textId="32C16C3A" w:rsidR="005F116C" w:rsidRPr="00AF46EF" w:rsidRDefault="005F116C" w:rsidP="005F116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TAK</w:t>
            </w:r>
          </w:p>
        </w:tc>
        <w:tc>
          <w:tcPr>
            <w:tcW w:w="2409" w:type="dxa"/>
          </w:tcPr>
          <w:p w14:paraId="718994CA" w14:textId="158945A2" w:rsidR="005F116C" w:rsidRPr="00AF46EF" w:rsidRDefault="005F116C" w:rsidP="005F116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</w:tcPr>
          <w:p w14:paraId="287CCB9D" w14:textId="77777777" w:rsidR="005F116C" w:rsidRPr="00AF46EF" w:rsidRDefault="005F116C" w:rsidP="005F116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F116C" w:rsidRPr="00AF46EF" w14:paraId="35972E10" w14:textId="569BFF5B" w:rsidTr="00A14ED0">
        <w:trPr>
          <w:trHeight w:val="285"/>
        </w:trPr>
        <w:tc>
          <w:tcPr>
            <w:tcW w:w="846" w:type="dxa"/>
          </w:tcPr>
          <w:p w14:paraId="515A561C" w14:textId="77777777" w:rsidR="005F116C" w:rsidRPr="00AF46EF" w:rsidRDefault="005F116C" w:rsidP="005F116C">
            <w:pPr>
              <w:numPr>
                <w:ilvl w:val="0"/>
                <w:numId w:val="1"/>
              </w:numPr>
              <w:suppressAutoHyphens/>
              <w:ind w:left="587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hideMark/>
          </w:tcPr>
          <w:p w14:paraId="11A65853" w14:textId="77777777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F46EF">
              <w:rPr>
                <w:rFonts w:ascii="Calibri" w:hAnsi="Calibri" w:cs="Calibri"/>
                <w:color w:val="000000"/>
                <w:sz w:val="22"/>
                <w:szCs w:val="22"/>
              </w:rPr>
              <w:t>Min 8 stopniowa regulacja wzmocnienia TGC</w:t>
            </w:r>
          </w:p>
        </w:tc>
        <w:tc>
          <w:tcPr>
            <w:tcW w:w="3261" w:type="dxa"/>
          </w:tcPr>
          <w:p w14:paraId="6D33AFEE" w14:textId="4161C5B6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14:paraId="094E7213" w14:textId="33D77F19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</w:tcPr>
          <w:p w14:paraId="39A01E2D" w14:textId="77777777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F116C" w:rsidRPr="00AF46EF" w14:paraId="4FB58FF7" w14:textId="4EB26F33" w:rsidTr="00A14ED0">
        <w:trPr>
          <w:trHeight w:val="285"/>
        </w:trPr>
        <w:tc>
          <w:tcPr>
            <w:tcW w:w="846" w:type="dxa"/>
          </w:tcPr>
          <w:p w14:paraId="0D1704BD" w14:textId="77777777" w:rsidR="005F116C" w:rsidRPr="00AF46EF" w:rsidRDefault="005F116C" w:rsidP="005F116C">
            <w:pPr>
              <w:numPr>
                <w:ilvl w:val="0"/>
                <w:numId w:val="1"/>
              </w:numPr>
              <w:suppressAutoHyphens/>
              <w:ind w:left="587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</w:tcPr>
          <w:p w14:paraId="0E304A3C" w14:textId="77777777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F46EF">
              <w:rPr>
                <w:rFonts w:ascii="Calibri" w:hAnsi="Calibri" w:cs="Calibri"/>
                <w:color w:val="000000"/>
                <w:sz w:val="22"/>
                <w:szCs w:val="22"/>
              </w:rPr>
              <w:t>Specjalistyczne oprogramowanie aplikacyjne i pomiarowe</w:t>
            </w:r>
            <w:r w:rsidRPr="00AF46E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AF46EF">
              <w:rPr>
                <w:rFonts w:ascii="Calibri" w:hAnsi="Calibri" w:cs="Calibri"/>
                <w:color w:val="000000"/>
                <w:sz w:val="22"/>
                <w:szCs w:val="22"/>
              </w:rPr>
              <w:t>umożliwiające wykonywanie pomiarów geometrycznych (pomiar ośmiu odległości, kąty, powierzchnie, objętości dwiema metodami) dla:</w:t>
            </w:r>
          </w:p>
          <w:p w14:paraId="6D9C9585" w14:textId="77777777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F46EF">
              <w:rPr>
                <w:rFonts w:ascii="Calibri" w:hAnsi="Calibri" w:cs="Calibri"/>
                <w:color w:val="000000"/>
                <w:sz w:val="22"/>
                <w:szCs w:val="22"/>
              </w:rPr>
              <w:t>-  urologia</w:t>
            </w:r>
          </w:p>
          <w:p w14:paraId="471D7245" w14:textId="29F9458E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F46EF">
              <w:rPr>
                <w:rFonts w:ascii="Calibri" w:hAnsi="Calibri" w:cs="Calibri"/>
                <w:color w:val="000000"/>
                <w:sz w:val="22"/>
                <w:szCs w:val="22"/>
              </w:rPr>
              <w:t>-  laparoskopowo-</w:t>
            </w:r>
            <w:proofErr w:type="spellStart"/>
            <w:r w:rsidRPr="00AF46EF">
              <w:rPr>
                <w:rFonts w:ascii="Calibri" w:hAnsi="Calibri" w:cs="Calibri"/>
                <w:color w:val="000000"/>
                <w:sz w:val="22"/>
                <w:szCs w:val="22"/>
              </w:rPr>
              <w:t>robotyczne</w:t>
            </w:r>
            <w:proofErr w:type="spellEnd"/>
          </w:p>
        </w:tc>
        <w:tc>
          <w:tcPr>
            <w:tcW w:w="3261" w:type="dxa"/>
          </w:tcPr>
          <w:p w14:paraId="2A4226D1" w14:textId="5EEAAC62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14:paraId="03CC6A1D" w14:textId="72F13318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</w:tcPr>
          <w:p w14:paraId="2E60E2FA" w14:textId="77777777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F116C" w:rsidRPr="00AF46EF" w14:paraId="392D3D4A" w14:textId="55F0566D" w:rsidTr="00A14ED0">
        <w:trPr>
          <w:trHeight w:val="285"/>
        </w:trPr>
        <w:tc>
          <w:tcPr>
            <w:tcW w:w="846" w:type="dxa"/>
          </w:tcPr>
          <w:p w14:paraId="09B2B597" w14:textId="77777777" w:rsidR="005F116C" w:rsidRPr="00AF46EF" w:rsidRDefault="005F116C" w:rsidP="005F116C">
            <w:pPr>
              <w:numPr>
                <w:ilvl w:val="0"/>
                <w:numId w:val="1"/>
              </w:numPr>
              <w:suppressAutoHyphens/>
              <w:ind w:left="587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hideMark/>
          </w:tcPr>
          <w:p w14:paraId="27ED1F26" w14:textId="77777777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F46EF">
              <w:rPr>
                <w:rFonts w:ascii="Calibri" w:hAnsi="Calibri" w:cs="Calibri"/>
                <w:color w:val="000000"/>
                <w:sz w:val="22"/>
                <w:szCs w:val="22"/>
              </w:rPr>
              <w:t>Zakres mierzonej prędkości przepływu w Dopplerze Kolorowym</w:t>
            </w:r>
          </w:p>
          <w:p w14:paraId="4ED0BE9C" w14:textId="77777777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F46EF">
              <w:rPr>
                <w:rFonts w:ascii="Calibri" w:hAnsi="Calibri" w:cs="Calibri"/>
                <w:color w:val="000000"/>
                <w:sz w:val="22"/>
                <w:szCs w:val="22"/>
              </w:rPr>
              <w:t>min 0,2 cm/s – 490 cm/s</w:t>
            </w:r>
          </w:p>
        </w:tc>
        <w:tc>
          <w:tcPr>
            <w:tcW w:w="3261" w:type="dxa"/>
          </w:tcPr>
          <w:p w14:paraId="63B5C6FB" w14:textId="6BE42090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14:paraId="755D2886" w14:textId="46D7E695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</w:tcPr>
          <w:p w14:paraId="003089FD" w14:textId="77777777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F116C" w:rsidRPr="00AF46EF" w14:paraId="001681C9" w14:textId="612A6216" w:rsidTr="00A14ED0">
        <w:trPr>
          <w:trHeight w:val="285"/>
        </w:trPr>
        <w:tc>
          <w:tcPr>
            <w:tcW w:w="846" w:type="dxa"/>
          </w:tcPr>
          <w:p w14:paraId="179518D3" w14:textId="77777777" w:rsidR="005F116C" w:rsidRPr="00AF46EF" w:rsidRDefault="005F116C" w:rsidP="005F116C">
            <w:pPr>
              <w:numPr>
                <w:ilvl w:val="0"/>
                <w:numId w:val="1"/>
              </w:numPr>
              <w:suppressAutoHyphens/>
              <w:ind w:left="587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hideMark/>
          </w:tcPr>
          <w:p w14:paraId="4DE6216E" w14:textId="77777777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F46EF">
              <w:rPr>
                <w:rFonts w:ascii="Calibri" w:hAnsi="Calibri" w:cs="Calibri"/>
                <w:color w:val="000000"/>
                <w:sz w:val="22"/>
                <w:szCs w:val="22"/>
              </w:rPr>
              <w:t>Mierzona prędkość przepływu w Dopplerze Pulsacyjnym</w:t>
            </w:r>
          </w:p>
          <w:p w14:paraId="109D5D71" w14:textId="77777777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F46EF">
              <w:rPr>
                <w:rFonts w:ascii="Calibri" w:hAnsi="Calibri" w:cs="Calibri"/>
                <w:color w:val="000000"/>
                <w:sz w:val="22"/>
                <w:szCs w:val="22"/>
              </w:rPr>
              <w:t>min 0,2 cm/s - 800 cm/s</w:t>
            </w:r>
          </w:p>
        </w:tc>
        <w:tc>
          <w:tcPr>
            <w:tcW w:w="3261" w:type="dxa"/>
          </w:tcPr>
          <w:p w14:paraId="33C20885" w14:textId="29C222E9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14:paraId="22EE8667" w14:textId="4F9F77C1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</w:tcPr>
          <w:p w14:paraId="3201C228" w14:textId="77777777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F116C" w:rsidRPr="00AF46EF" w14:paraId="226CE73F" w14:textId="08824A6E" w:rsidTr="00A14ED0">
        <w:trPr>
          <w:trHeight w:val="285"/>
        </w:trPr>
        <w:tc>
          <w:tcPr>
            <w:tcW w:w="846" w:type="dxa"/>
          </w:tcPr>
          <w:p w14:paraId="7A7DA54D" w14:textId="77777777" w:rsidR="005F116C" w:rsidRPr="00AF46EF" w:rsidRDefault="005F116C" w:rsidP="005F116C">
            <w:pPr>
              <w:numPr>
                <w:ilvl w:val="0"/>
                <w:numId w:val="1"/>
              </w:numPr>
              <w:suppressAutoHyphens/>
              <w:ind w:left="587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hideMark/>
          </w:tcPr>
          <w:p w14:paraId="413B7E66" w14:textId="77777777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F46EF">
              <w:rPr>
                <w:rFonts w:ascii="Calibri" w:hAnsi="Calibri" w:cs="Calibri"/>
                <w:color w:val="000000"/>
                <w:sz w:val="22"/>
                <w:szCs w:val="22"/>
              </w:rPr>
              <w:t>Szerokość bramki Dopplera pulsacyjnego min 1-20 mm</w:t>
            </w:r>
          </w:p>
        </w:tc>
        <w:tc>
          <w:tcPr>
            <w:tcW w:w="3261" w:type="dxa"/>
          </w:tcPr>
          <w:p w14:paraId="2FAF3769" w14:textId="17C1FC05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14:paraId="21F64F60" w14:textId="35CDB540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</w:tcPr>
          <w:p w14:paraId="096E25E5" w14:textId="77777777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F116C" w:rsidRPr="00AF46EF" w14:paraId="0070CB9E" w14:textId="61B0840D" w:rsidTr="00A14ED0">
        <w:trPr>
          <w:trHeight w:val="285"/>
        </w:trPr>
        <w:tc>
          <w:tcPr>
            <w:tcW w:w="846" w:type="dxa"/>
          </w:tcPr>
          <w:p w14:paraId="46F02DB5" w14:textId="77777777" w:rsidR="005F116C" w:rsidRPr="00AF46EF" w:rsidRDefault="005F116C" w:rsidP="005F116C">
            <w:pPr>
              <w:numPr>
                <w:ilvl w:val="0"/>
                <w:numId w:val="1"/>
              </w:numPr>
              <w:suppressAutoHyphens/>
              <w:ind w:left="587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</w:tcPr>
          <w:p w14:paraId="07166015" w14:textId="77777777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AF46EF">
              <w:rPr>
                <w:rFonts w:ascii="Calibri" w:hAnsi="Calibri" w:cs="Calibri"/>
                <w:color w:val="000000"/>
                <w:sz w:val="22"/>
                <w:szCs w:val="22"/>
              </w:rPr>
              <w:t>Videoprinter</w:t>
            </w:r>
            <w:proofErr w:type="spellEnd"/>
            <w:r w:rsidRPr="00AF46E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czarno – biały</w:t>
            </w:r>
          </w:p>
        </w:tc>
        <w:tc>
          <w:tcPr>
            <w:tcW w:w="3261" w:type="dxa"/>
          </w:tcPr>
          <w:p w14:paraId="060E3A2C" w14:textId="07EE0836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14:paraId="6D6DAD8C" w14:textId="6FED84D8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</w:tcPr>
          <w:p w14:paraId="4BC6D9F6" w14:textId="77777777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F116C" w:rsidRPr="00AF46EF" w14:paraId="6CE05EB5" w14:textId="26A49A25" w:rsidTr="00A14ED0">
        <w:trPr>
          <w:trHeight w:val="285"/>
        </w:trPr>
        <w:tc>
          <w:tcPr>
            <w:tcW w:w="846" w:type="dxa"/>
          </w:tcPr>
          <w:p w14:paraId="0240128B" w14:textId="77777777" w:rsidR="005F116C" w:rsidRPr="00AF46EF" w:rsidRDefault="005F116C" w:rsidP="005F116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AF46E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B.</w:t>
            </w:r>
          </w:p>
        </w:tc>
        <w:tc>
          <w:tcPr>
            <w:tcW w:w="3118" w:type="dxa"/>
          </w:tcPr>
          <w:p w14:paraId="6F13FD11" w14:textId="77777777" w:rsidR="005F116C" w:rsidRPr="00AF46EF" w:rsidRDefault="005F116C" w:rsidP="005F116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AF46E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GŁOWICE</w:t>
            </w:r>
          </w:p>
        </w:tc>
        <w:tc>
          <w:tcPr>
            <w:tcW w:w="3261" w:type="dxa"/>
          </w:tcPr>
          <w:p w14:paraId="587F2FAC" w14:textId="51BDC287" w:rsidR="005F116C" w:rsidRPr="00AF46EF" w:rsidRDefault="005F116C" w:rsidP="005F116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14:paraId="73A29F05" w14:textId="6ADA6C72" w:rsidR="005F116C" w:rsidRPr="00AF46EF" w:rsidRDefault="005F116C" w:rsidP="005F116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409" w:type="dxa"/>
          </w:tcPr>
          <w:p w14:paraId="13BA46E0" w14:textId="77777777" w:rsidR="005F116C" w:rsidRPr="00AF46EF" w:rsidRDefault="005F116C" w:rsidP="005F116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</w:tr>
      <w:tr w:rsidR="005F116C" w:rsidRPr="00AF46EF" w14:paraId="703EA19D" w14:textId="6C3DB326" w:rsidTr="00A14ED0">
        <w:trPr>
          <w:trHeight w:val="285"/>
        </w:trPr>
        <w:tc>
          <w:tcPr>
            <w:tcW w:w="846" w:type="dxa"/>
          </w:tcPr>
          <w:p w14:paraId="769E3C10" w14:textId="77777777" w:rsidR="005F116C" w:rsidRPr="00AF46EF" w:rsidRDefault="005F116C" w:rsidP="005F116C">
            <w:pPr>
              <w:numPr>
                <w:ilvl w:val="0"/>
                <w:numId w:val="1"/>
              </w:numPr>
              <w:suppressAutoHyphens/>
              <w:ind w:left="587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</w:tcPr>
          <w:p w14:paraId="2F732AD3" w14:textId="77777777" w:rsidR="005F116C" w:rsidRPr="00AF46EF" w:rsidRDefault="005F116C" w:rsidP="005F116C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AF46E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Głowica liniowa</w:t>
            </w:r>
            <w:r w:rsidRPr="00AF46EF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o częstotliwości pracy min 6,0 - 18,0 MHz. Funkcjonalność: - badania ogólne, badania naczyniowe, badania mięśniowo-szkieletowe, badania urologiczne.</w:t>
            </w:r>
          </w:p>
        </w:tc>
        <w:tc>
          <w:tcPr>
            <w:tcW w:w="3261" w:type="dxa"/>
          </w:tcPr>
          <w:p w14:paraId="295BA733" w14:textId="77DC96BF" w:rsidR="005F116C" w:rsidRPr="00AF46EF" w:rsidRDefault="005F116C" w:rsidP="005F116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14:paraId="7198EB6D" w14:textId="2254C6CF" w:rsidR="005F116C" w:rsidRPr="00AF46EF" w:rsidRDefault="005F116C" w:rsidP="005F116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</w:tcPr>
          <w:p w14:paraId="160EA65A" w14:textId="77777777" w:rsidR="005F116C" w:rsidRPr="00AF46EF" w:rsidRDefault="005F116C" w:rsidP="005F116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F116C" w:rsidRPr="00AF46EF" w14:paraId="60010C7B" w14:textId="4B1093C0" w:rsidTr="00A14ED0">
        <w:trPr>
          <w:trHeight w:val="285"/>
        </w:trPr>
        <w:tc>
          <w:tcPr>
            <w:tcW w:w="846" w:type="dxa"/>
          </w:tcPr>
          <w:p w14:paraId="2DCAF062" w14:textId="77777777" w:rsidR="005F116C" w:rsidRPr="00AF46EF" w:rsidRDefault="005F116C" w:rsidP="005F116C">
            <w:pPr>
              <w:numPr>
                <w:ilvl w:val="0"/>
                <w:numId w:val="1"/>
              </w:numPr>
              <w:suppressAutoHyphens/>
              <w:ind w:left="587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</w:tcPr>
          <w:p w14:paraId="5D74AC40" w14:textId="77777777" w:rsidR="005F116C" w:rsidRPr="00103590" w:rsidRDefault="005F116C" w:rsidP="005F116C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103590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a)</w:t>
            </w:r>
            <w:r w:rsidRPr="0010359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103590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Ilość niezależnych elementów tworzących i odbierających sygnał ultradźwiękowy w głowicy 192 (+/- 5%)</w:t>
            </w:r>
          </w:p>
        </w:tc>
        <w:tc>
          <w:tcPr>
            <w:tcW w:w="3261" w:type="dxa"/>
          </w:tcPr>
          <w:p w14:paraId="38D808F1" w14:textId="64901831" w:rsidR="005F116C" w:rsidRPr="00AF46EF" w:rsidRDefault="005F116C" w:rsidP="005F116C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14:paraId="36AE4016" w14:textId="3C2A2B9D" w:rsidR="005F116C" w:rsidRPr="00AF46EF" w:rsidRDefault="005F116C" w:rsidP="005F116C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</w:tcPr>
          <w:p w14:paraId="56010A69" w14:textId="77777777" w:rsidR="005F116C" w:rsidRPr="00AF46EF" w:rsidRDefault="005F116C" w:rsidP="005F116C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</w:p>
        </w:tc>
      </w:tr>
      <w:tr w:rsidR="005F116C" w:rsidRPr="00AF46EF" w14:paraId="53481A02" w14:textId="00F939F0" w:rsidTr="00A14ED0">
        <w:trPr>
          <w:trHeight w:val="285"/>
        </w:trPr>
        <w:tc>
          <w:tcPr>
            <w:tcW w:w="846" w:type="dxa"/>
          </w:tcPr>
          <w:p w14:paraId="2348C6D8" w14:textId="77777777" w:rsidR="005F116C" w:rsidRPr="00AF46EF" w:rsidRDefault="005F116C" w:rsidP="005F116C">
            <w:pPr>
              <w:numPr>
                <w:ilvl w:val="0"/>
                <w:numId w:val="1"/>
              </w:numPr>
              <w:suppressAutoHyphens/>
              <w:ind w:left="587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</w:tcPr>
          <w:p w14:paraId="3A00FF1F" w14:textId="77777777" w:rsidR="005F116C" w:rsidRPr="00103590" w:rsidRDefault="005F116C" w:rsidP="005F116C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103590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b) Przycisk na głowicy umożliwiający uruchomienie głowicy, zamrożenie i aktywację obrazu (rozwiązanie 1) lub przełącznik nożny o tożsamych właściwościach (rozwiązanie 2)</w:t>
            </w:r>
          </w:p>
        </w:tc>
        <w:tc>
          <w:tcPr>
            <w:tcW w:w="3261" w:type="dxa"/>
          </w:tcPr>
          <w:p w14:paraId="56BCE085" w14:textId="06FD04EB" w:rsidR="005F116C" w:rsidRPr="00AF46EF" w:rsidRDefault="005F116C" w:rsidP="005F116C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14:paraId="2104A47A" w14:textId="77777777" w:rsidR="00103590" w:rsidRPr="00103590" w:rsidRDefault="00103590" w:rsidP="00103590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103590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Rozwiązanie 1 – 5 pkt</w:t>
            </w:r>
          </w:p>
          <w:p w14:paraId="27EC2152" w14:textId="4A269B26" w:rsidR="005F116C" w:rsidRPr="00AF46EF" w:rsidRDefault="00103590" w:rsidP="00103590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103590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Rozwiązanie 2– 0 pkt</w:t>
            </w:r>
          </w:p>
        </w:tc>
        <w:tc>
          <w:tcPr>
            <w:tcW w:w="2409" w:type="dxa"/>
          </w:tcPr>
          <w:p w14:paraId="74304CDA" w14:textId="77777777" w:rsidR="005F116C" w:rsidRPr="00AF46EF" w:rsidRDefault="005F116C" w:rsidP="005F116C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</w:p>
        </w:tc>
      </w:tr>
      <w:tr w:rsidR="005F116C" w:rsidRPr="00AF46EF" w14:paraId="40766036" w14:textId="7C014EE3" w:rsidTr="00A14ED0">
        <w:trPr>
          <w:trHeight w:val="285"/>
        </w:trPr>
        <w:tc>
          <w:tcPr>
            <w:tcW w:w="846" w:type="dxa"/>
          </w:tcPr>
          <w:p w14:paraId="101A9F16" w14:textId="77777777" w:rsidR="005F116C" w:rsidRPr="00AF46EF" w:rsidRDefault="005F116C" w:rsidP="005F116C">
            <w:pPr>
              <w:numPr>
                <w:ilvl w:val="0"/>
                <w:numId w:val="1"/>
              </w:numPr>
              <w:suppressAutoHyphens/>
              <w:ind w:left="587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</w:tcPr>
          <w:p w14:paraId="6855D918" w14:textId="77777777" w:rsidR="005F116C" w:rsidRPr="00AF46EF" w:rsidRDefault="005F116C" w:rsidP="005F116C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F46EF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c) Możliwość współpracy z prowadnicą biopsyjną</w:t>
            </w:r>
          </w:p>
        </w:tc>
        <w:tc>
          <w:tcPr>
            <w:tcW w:w="3261" w:type="dxa"/>
          </w:tcPr>
          <w:p w14:paraId="7EA52038" w14:textId="33B25B2D" w:rsidR="005F116C" w:rsidRPr="00AF46EF" w:rsidRDefault="005F116C" w:rsidP="005F116C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14:paraId="7A32F28B" w14:textId="26FE2383" w:rsidR="005F116C" w:rsidRPr="00AF46EF" w:rsidRDefault="005F116C" w:rsidP="005F116C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</w:tcPr>
          <w:p w14:paraId="593C6468" w14:textId="77777777" w:rsidR="005F116C" w:rsidRPr="00AF46EF" w:rsidRDefault="005F116C" w:rsidP="005F116C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</w:p>
        </w:tc>
      </w:tr>
      <w:tr w:rsidR="005F116C" w:rsidRPr="00AF46EF" w14:paraId="6C546C1A" w14:textId="7CE4D30D" w:rsidTr="00A14ED0">
        <w:trPr>
          <w:trHeight w:val="285"/>
        </w:trPr>
        <w:tc>
          <w:tcPr>
            <w:tcW w:w="846" w:type="dxa"/>
          </w:tcPr>
          <w:p w14:paraId="1855C013" w14:textId="77777777" w:rsidR="005F116C" w:rsidRPr="00AF46EF" w:rsidRDefault="005F116C" w:rsidP="005F116C">
            <w:pPr>
              <w:numPr>
                <w:ilvl w:val="0"/>
                <w:numId w:val="1"/>
              </w:numPr>
              <w:suppressAutoHyphens/>
              <w:ind w:left="587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</w:tcPr>
          <w:p w14:paraId="2CB6652E" w14:textId="77777777" w:rsidR="005F116C" w:rsidRPr="00AF46EF" w:rsidRDefault="005F116C" w:rsidP="005F116C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F46EF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e)</w:t>
            </w:r>
            <w:r w:rsidRPr="00AF46E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AF46EF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możliwość współpracy z prowadnicą biopsyjną wielorazową dla igieł 0,6 – 3,4 mm</w:t>
            </w:r>
          </w:p>
        </w:tc>
        <w:tc>
          <w:tcPr>
            <w:tcW w:w="3261" w:type="dxa"/>
          </w:tcPr>
          <w:p w14:paraId="54FFD7E2" w14:textId="5C60A2D7" w:rsidR="005F116C" w:rsidRPr="00AF46EF" w:rsidRDefault="005F116C" w:rsidP="005F116C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14:paraId="1A5CB64A" w14:textId="1FD1F710" w:rsidR="005F116C" w:rsidRPr="00AF46EF" w:rsidRDefault="005F116C" w:rsidP="005F116C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</w:tcPr>
          <w:p w14:paraId="7181A1CA" w14:textId="77777777" w:rsidR="005F116C" w:rsidRPr="00AF46EF" w:rsidRDefault="005F116C" w:rsidP="005F116C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</w:p>
        </w:tc>
      </w:tr>
      <w:tr w:rsidR="005F116C" w:rsidRPr="00AF46EF" w14:paraId="607A281A" w14:textId="1528BD31" w:rsidTr="00A14ED0">
        <w:trPr>
          <w:trHeight w:val="285"/>
        </w:trPr>
        <w:tc>
          <w:tcPr>
            <w:tcW w:w="846" w:type="dxa"/>
          </w:tcPr>
          <w:p w14:paraId="7DC40BD7" w14:textId="77777777" w:rsidR="005F116C" w:rsidRPr="00AF46EF" w:rsidRDefault="005F116C" w:rsidP="005F116C">
            <w:pPr>
              <w:numPr>
                <w:ilvl w:val="0"/>
                <w:numId w:val="1"/>
              </w:numPr>
              <w:suppressAutoHyphens/>
              <w:ind w:left="587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</w:tcPr>
          <w:p w14:paraId="6507349C" w14:textId="77777777" w:rsidR="005F116C" w:rsidRPr="00AF46EF" w:rsidRDefault="005F116C" w:rsidP="005F116C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AF46EF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Głowica typu </w:t>
            </w:r>
            <w:proofErr w:type="spellStart"/>
            <w:r w:rsidRPr="00AF46EF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convex</w:t>
            </w:r>
            <w:proofErr w:type="spellEnd"/>
            <w:r w:rsidRPr="00AF46EF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o częstotliwości pracy min 2,5 - 6,0 MHz. Funkcjonalność:</w:t>
            </w:r>
            <w:r w:rsidRPr="00AF46E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AF46EF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badania ogólne, badania urologiczne, badania naczyniowe, punkcja nerki.</w:t>
            </w:r>
          </w:p>
        </w:tc>
        <w:tc>
          <w:tcPr>
            <w:tcW w:w="3261" w:type="dxa"/>
          </w:tcPr>
          <w:p w14:paraId="74D6B7B9" w14:textId="0253F59D" w:rsidR="005F116C" w:rsidRPr="00AF46EF" w:rsidRDefault="005F116C" w:rsidP="005F116C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14:paraId="6B73711D" w14:textId="7609E658" w:rsidR="005F116C" w:rsidRPr="00AF46EF" w:rsidRDefault="005F116C" w:rsidP="005F116C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</w:tcPr>
          <w:p w14:paraId="56EECF8D" w14:textId="77777777" w:rsidR="005F116C" w:rsidRPr="00AF46EF" w:rsidRDefault="005F116C" w:rsidP="005F116C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</w:tr>
      <w:tr w:rsidR="005F116C" w:rsidRPr="00AF46EF" w14:paraId="1087461E" w14:textId="229D2A64" w:rsidTr="00A14ED0">
        <w:trPr>
          <w:trHeight w:val="285"/>
        </w:trPr>
        <w:tc>
          <w:tcPr>
            <w:tcW w:w="846" w:type="dxa"/>
          </w:tcPr>
          <w:p w14:paraId="496148B5" w14:textId="77777777" w:rsidR="005F116C" w:rsidRPr="00AF46EF" w:rsidRDefault="005F116C" w:rsidP="005F116C">
            <w:pPr>
              <w:numPr>
                <w:ilvl w:val="0"/>
                <w:numId w:val="1"/>
              </w:numPr>
              <w:suppressAutoHyphens/>
              <w:ind w:left="587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</w:tcPr>
          <w:p w14:paraId="342F2ABC" w14:textId="77777777" w:rsidR="005F116C" w:rsidRPr="00103590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0359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a) </w:t>
            </w:r>
            <w:r w:rsidRPr="00103590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Ilość niezależnych elementów tworzących i odbierających sygnał ultradźwiękowy w głowicy 192 (+/- 10%)</w:t>
            </w:r>
          </w:p>
        </w:tc>
        <w:tc>
          <w:tcPr>
            <w:tcW w:w="3261" w:type="dxa"/>
          </w:tcPr>
          <w:p w14:paraId="5005A6C5" w14:textId="6A0243E7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14:paraId="6AED1186" w14:textId="6C533ADA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</w:tcPr>
          <w:p w14:paraId="027013D3" w14:textId="77777777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F116C" w:rsidRPr="00AF46EF" w14:paraId="18F986D0" w14:textId="20B542CC" w:rsidTr="00A14ED0">
        <w:trPr>
          <w:trHeight w:val="285"/>
        </w:trPr>
        <w:tc>
          <w:tcPr>
            <w:tcW w:w="846" w:type="dxa"/>
          </w:tcPr>
          <w:p w14:paraId="30999BE1" w14:textId="77777777" w:rsidR="005F116C" w:rsidRPr="00AF46EF" w:rsidRDefault="005F116C" w:rsidP="005F116C">
            <w:pPr>
              <w:numPr>
                <w:ilvl w:val="0"/>
                <w:numId w:val="1"/>
              </w:numPr>
              <w:suppressAutoHyphens/>
              <w:ind w:left="587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</w:tcPr>
          <w:p w14:paraId="0FFDDC4F" w14:textId="77777777" w:rsidR="005F116C" w:rsidRPr="00103590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03590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b) Przycisk</w:t>
            </w:r>
            <w:r w:rsidRPr="0010359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103590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na głowicy umożliwiający uruchomienie głowicy, zamrożenie i aktywację obrazu (rozwiązanie 1) lub przełącznik nożny o tożsamych właściwościach (rozwiązanie 2) </w:t>
            </w:r>
          </w:p>
        </w:tc>
        <w:tc>
          <w:tcPr>
            <w:tcW w:w="3261" w:type="dxa"/>
          </w:tcPr>
          <w:p w14:paraId="1D3684DA" w14:textId="1B98337F" w:rsidR="005F116C" w:rsidRPr="00AF46EF" w:rsidRDefault="005F116C" w:rsidP="005F116C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14:paraId="75D3A936" w14:textId="77777777" w:rsidR="00103590" w:rsidRPr="00103590" w:rsidRDefault="00103590" w:rsidP="00103590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103590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Rozwiązanie 1 – 5 pkt</w:t>
            </w:r>
          </w:p>
          <w:p w14:paraId="078CB045" w14:textId="540F72DA" w:rsidR="005F116C" w:rsidRPr="00AF46EF" w:rsidRDefault="00103590" w:rsidP="00103590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103590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Rozwiązanie 2– 0 pkt</w:t>
            </w:r>
          </w:p>
        </w:tc>
        <w:tc>
          <w:tcPr>
            <w:tcW w:w="2409" w:type="dxa"/>
          </w:tcPr>
          <w:p w14:paraId="64D047FA" w14:textId="77777777" w:rsidR="005F116C" w:rsidRPr="00AF46EF" w:rsidRDefault="005F116C" w:rsidP="005F116C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</w:p>
        </w:tc>
      </w:tr>
      <w:tr w:rsidR="005F116C" w:rsidRPr="00AF46EF" w14:paraId="3624A85B" w14:textId="256637AF" w:rsidTr="00A14ED0">
        <w:trPr>
          <w:trHeight w:val="285"/>
        </w:trPr>
        <w:tc>
          <w:tcPr>
            <w:tcW w:w="846" w:type="dxa"/>
          </w:tcPr>
          <w:p w14:paraId="37B5914F" w14:textId="77777777" w:rsidR="005F116C" w:rsidRPr="00AF46EF" w:rsidRDefault="005F116C" w:rsidP="005F116C">
            <w:pPr>
              <w:numPr>
                <w:ilvl w:val="0"/>
                <w:numId w:val="1"/>
              </w:numPr>
              <w:suppressAutoHyphens/>
              <w:ind w:left="587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</w:tcPr>
          <w:p w14:paraId="4B9462EF" w14:textId="77777777" w:rsidR="005F116C" w:rsidRPr="00AF46EF" w:rsidRDefault="005F116C" w:rsidP="005F116C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F46EF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c)</w:t>
            </w:r>
            <w:r w:rsidRPr="00AF46E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AF46EF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Przystawka biopsyjna o regulowanej średnicy na biopsje cienko i grubo igłowe w zakresie min. 0,6-2,1 mm, metalowa, wielokrotnego użytku z możliwością sterylizacji</w:t>
            </w:r>
          </w:p>
          <w:p w14:paraId="16A43F7F" w14:textId="72044A7C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F46EF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 – 1 szt.</w:t>
            </w:r>
          </w:p>
        </w:tc>
        <w:tc>
          <w:tcPr>
            <w:tcW w:w="3261" w:type="dxa"/>
          </w:tcPr>
          <w:p w14:paraId="658637BC" w14:textId="6C10687C" w:rsidR="005F116C" w:rsidRPr="00AF46EF" w:rsidRDefault="005F116C" w:rsidP="005F116C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14:paraId="78BE9F89" w14:textId="4F936B3F" w:rsidR="005F116C" w:rsidRPr="00AF46EF" w:rsidRDefault="005F116C" w:rsidP="005F116C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</w:tcPr>
          <w:p w14:paraId="5D7303B2" w14:textId="77777777" w:rsidR="005F116C" w:rsidRPr="00AF46EF" w:rsidRDefault="005F116C" w:rsidP="005F116C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</w:p>
        </w:tc>
      </w:tr>
      <w:tr w:rsidR="005F116C" w:rsidRPr="00AF46EF" w14:paraId="44F6B707" w14:textId="2061BCAD" w:rsidTr="00A14ED0">
        <w:trPr>
          <w:trHeight w:val="285"/>
        </w:trPr>
        <w:tc>
          <w:tcPr>
            <w:tcW w:w="846" w:type="dxa"/>
          </w:tcPr>
          <w:p w14:paraId="375B6DE5" w14:textId="77777777" w:rsidR="005F116C" w:rsidRPr="00AF46EF" w:rsidRDefault="005F116C" w:rsidP="005F116C">
            <w:pPr>
              <w:numPr>
                <w:ilvl w:val="0"/>
                <w:numId w:val="1"/>
              </w:numPr>
              <w:suppressAutoHyphens/>
              <w:ind w:left="587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</w:tcPr>
          <w:p w14:paraId="4993C4EE" w14:textId="77777777" w:rsidR="005F116C" w:rsidRPr="00AF46EF" w:rsidRDefault="005F116C" w:rsidP="005F116C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F46EF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d) Możliwość współpracy z prowadnicą biopsyjną wielorazową dla igieł 0,6 – 2,4 mm</w:t>
            </w:r>
          </w:p>
        </w:tc>
        <w:tc>
          <w:tcPr>
            <w:tcW w:w="3261" w:type="dxa"/>
          </w:tcPr>
          <w:p w14:paraId="6A2EFB77" w14:textId="4C854C2A" w:rsidR="005F116C" w:rsidRPr="00AF46EF" w:rsidRDefault="005F116C" w:rsidP="005F116C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14:paraId="1B1BDCC3" w14:textId="69151E0E" w:rsidR="005F116C" w:rsidRPr="00AF46EF" w:rsidRDefault="005F116C" w:rsidP="005F116C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</w:tcPr>
          <w:p w14:paraId="608FF9BC" w14:textId="77777777" w:rsidR="005F116C" w:rsidRPr="00AF46EF" w:rsidRDefault="005F116C" w:rsidP="005F116C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</w:p>
        </w:tc>
      </w:tr>
      <w:tr w:rsidR="005F116C" w:rsidRPr="00AF46EF" w14:paraId="3A60A9A8" w14:textId="0E6C86AE" w:rsidTr="00A14ED0">
        <w:trPr>
          <w:trHeight w:val="285"/>
        </w:trPr>
        <w:tc>
          <w:tcPr>
            <w:tcW w:w="846" w:type="dxa"/>
          </w:tcPr>
          <w:p w14:paraId="47D855D8" w14:textId="77777777" w:rsidR="005F116C" w:rsidRPr="00AF46EF" w:rsidRDefault="005F116C" w:rsidP="005F116C">
            <w:pPr>
              <w:numPr>
                <w:ilvl w:val="0"/>
                <w:numId w:val="1"/>
              </w:numPr>
              <w:suppressAutoHyphens/>
              <w:ind w:left="587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</w:tcPr>
          <w:p w14:paraId="51621230" w14:textId="77777777" w:rsidR="005F116C" w:rsidRPr="00AF46EF" w:rsidRDefault="005F116C" w:rsidP="005F116C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AF46EF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Głowica </w:t>
            </w:r>
            <w:proofErr w:type="spellStart"/>
            <w:r w:rsidRPr="00AF46EF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rektalna</w:t>
            </w:r>
            <w:proofErr w:type="spellEnd"/>
            <w:r w:rsidRPr="00AF46EF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trzypłaszczyznowa do badań urologicznych typu </w:t>
            </w:r>
            <w:proofErr w:type="spellStart"/>
            <w:r w:rsidRPr="00AF46EF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convex-convex-convex</w:t>
            </w:r>
            <w:proofErr w:type="spellEnd"/>
            <w:r w:rsidRPr="00AF46EF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o częstotliwości pracy min 5,0 - 12,0 MHz (+/- 1). Funkcjonalność: badania urologiczne, badania naczyniowe, biopsje gruczołu krokowego</w:t>
            </w:r>
            <w:r w:rsidRPr="00AF46E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AF46EF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w układzie bocznym i czołowym.</w:t>
            </w:r>
          </w:p>
        </w:tc>
        <w:tc>
          <w:tcPr>
            <w:tcW w:w="3261" w:type="dxa"/>
          </w:tcPr>
          <w:p w14:paraId="5963878D" w14:textId="30C7CF7C" w:rsidR="005F116C" w:rsidRPr="00AF46EF" w:rsidRDefault="005F116C" w:rsidP="005F116C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14:paraId="2FE11606" w14:textId="2771F227" w:rsidR="005F116C" w:rsidRPr="00AF46EF" w:rsidRDefault="005F116C" w:rsidP="005F116C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</w:tcPr>
          <w:p w14:paraId="74776B78" w14:textId="77777777" w:rsidR="005F116C" w:rsidRPr="00AF46EF" w:rsidRDefault="005F116C" w:rsidP="005F116C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</w:tr>
      <w:tr w:rsidR="005F116C" w:rsidRPr="00AF46EF" w14:paraId="4D49D524" w14:textId="2462C585" w:rsidTr="00A14ED0">
        <w:trPr>
          <w:trHeight w:val="285"/>
        </w:trPr>
        <w:tc>
          <w:tcPr>
            <w:tcW w:w="846" w:type="dxa"/>
          </w:tcPr>
          <w:p w14:paraId="2959734A" w14:textId="77777777" w:rsidR="005F116C" w:rsidRPr="00AF46EF" w:rsidRDefault="005F116C" w:rsidP="005F116C">
            <w:pPr>
              <w:numPr>
                <w:ilvl w:val="0"/>
                <w:numId w:val="1"/>
              </w:numPr>
              <w:suppressAutoHyphens/>
              <w:ind w:left="587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</w:tcPr>
          <w:p w14:paraId="67A8AEE1" w14:textId="77777777" w:rsidR="005F116C" w:rsidRPr="00AF46EF" w:rsidRDefault="005F116C" w:rsidP="005F116C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F46EF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a)  Ilość niezależnych elementów tworzących i odbierających sygnał ultradźwiękowy w głowicy 320 (+/-10%)</w:t>
            </w:r>
          </w:p>
        </w:tc>
        <w:tc>
          <w:tcPr>
            <w:tcW w:w="3261" w:type="dxa"/>
          </w:tcPr>
          <w:p w14:paraId="659E984B" w14:textId="7C6F94EC" w:rsidR="005F116C" w:rsidRPr="00AF46EF" w:rsidRDefault="005F116C" w:rsidP="005F116C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14:paraId="25121F31" w14:textId="5A540DB4" w:rsidR="005F116C" w:rsidRPr="00AF46EF" w:rsidRDefault="005F116C" w:rsidP="005F116C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</w:tcPr>
          <w:p w14:paraId="7C403A95" w14:textId="77777777" w:rsidR="005F116C" w:rsidRPr="00AF46EF" w:rsidRDefault="005F116C" w:rsidP="005F116C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</w:p>
        </w:tc>
      </w:tr>
      <w:tr w:rsidR="005F116C" w:rsidRPr="00AF46EF" w14:paraId="407A7631" w14:textId="471459F8" w:rsidTr="00A14ED0">
        <w:trPr>
          <w:trHeight w:val="285"/>
        </w:trPr>
        <w:tc>
          <w:tcPr>
            <w:tcW w:w="846" w:type="dxa"/>
          </w:tcPr>
          <w:p w14:paraId="24829308" w14:textId="77777777" w:rsidR="005F116C" w:rsidRPr="00AF46EF" w:rsidRDefault="005F116C" w:rsidP="005F116C">
            <w:pPr>
              <w:numPr>
                <w:ilvl w:val="0"/>
                <w:numId w:val="1"/>
              </w:numPr>
              <w:suppressAutoHyphens/>
              <w:ind w:left="587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</w:tcPr>
          <w:p w14:paraId="404F624A" w14:textId="77777777" w:rsidR="005F116C" w:rsidRPr="00AF46EF" w:rsidRDefault="005F116C" w:rsidP="005F116C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F46EF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b) Kanał biopsyjny przez środek głowicy (nasadka wraz z prowadnicą – 3 sztuki)</w:t>
            </w:r>
          </w:p>
        </w:tc>
        <w:tc>
          <w:tcPr>
            <w:tcW w:w="3261" w:type="dxa"/>
          </w:tcPr>
          <w:p w14:paraId="4E25CE98" w14:textId="5FB10982" w:rsidR="005F116C" w:rsidRPr="00AF46EF" w:rsidRDefault="005F116C" w:rsidP="005F116C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14:paraId="0DADAB74" w14:textId="1045504A" w:rsidR="005F116C" w:rsidRPr="00AF46EF" w:rsidRDefault="005F116C" w:rsidP="005F116C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</w:tcPr>
          <w:p w14:paraId="72CC5209" w14:textId="77777777" w:rsidR="005F116C" w:rsidRPr="00AF46EF" w:rsidRDefault="005F116C" w:rsidP="005F116C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</w:p>
        </w:tc>
      </w:tr>
      <w:tr w:rsidR="005F116C" w:rsidRPr="00AF46EF" w14:paraId="4FBFA1A8" w14:textId="23742665" w:rsidTr="00A14ED0">
        <w:trPr>
          <w:trHeight w:val="285"/>
        </w:trPr>
        <w:tc>
          <w:tcPr>
            <w:tcW w:w="846" w:type="dxa"/>
          </w:tcPr>
          <w:p w14:paraId="35151051" w14:textId="77777777" w:rsidR="005F116C" w:rsidRPr="00AF46EF" w:rsidRDefault="005F116C" w:rsidP="005F116C">
            <w:pPr>
              <w:numPr>
                <w:ilvl w:val="0"/>
                <w:numId w:val="1"/>
              </w:numPr>
              <w:suppressAutoHyphens/>
              <w:ind w:left="587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</w:tcPr>
          <w:p w14:paraId="041FB717" w14:textId="77777777" w:rsidR="005F116C" w:rsidRPr="00AF46EF" w:rsidRDefault="005F116C" w:rsidP="005F116C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103590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c) Jednoczesne obrazowanie dwóch płaszczyzn prostaty w czasie rzeczywistym</w:t>
            </w:r>
          </w:p>
        </w:tc>
        <w:tc>
          <w:tcPr>
            <w:tcW w:w="3261" w:type="dxa"/>
          </w:tcPr>
          <w:p w14:paraId="3937FA46" w14:textId="6E28A86E" w:rsidR="005F116C" w:rsidRPr="00AF46EF" w:rsidRDefault="005F116C" w:rsidP="005F116C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TAK</w:t>
            </w:r>
            <w:r w:rsidR="00103590">
              <w:rPr>
                <w:rFonts w:ascii="Calibri" w:hAnsi="Calibri" w:cs="Calibri"/>
                <w:color w:val="000000"/>
                <w:sz w:val="22"/>
                <w:szCs w:val="22"/>
              </w:rPr>
              <w:t>/NIE</w:t>
            </w:r>
          </w:p>
        </w:tc>
        <w:tc>
          <w:tcPr>
            <w:tcW w:w="2409" w:type="dxa"/>
          </w:tcPr>
          <w:p w14:paraId="2531DC87" w14:textId="77777777" w:rsidR="00103590" w:rsidRPr="00103590" w:rsidRDefault="00103590" w:rsidP="00103590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103590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Tak – 5 pkt</w:t>
            </w:r>
          </w:p>
          <w:p w14:paraId="74B94F5A" w14:textId="04E5F233" w:rsidR="005F116C" w:rsidRPr="00AF46EF" w:rsidRDefault="00103590" w:rsidP="00103590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103590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Nie – 0 pkt</w:t>
            </w:r>
          </w:p>
        </w:tc>
        <w:tc>
          <w:tcPr>
            <w:tcW w:w="2409" w:type="dxa"/>
          </w:tcPr>
          <w:p w14:paraId="39F1C5BC" w14:textId="77777777" w:rsidR="005F116C" w:rsidRPr="00AF46EF" w:rsidRDefault="005F116C" w:rsidP="005F116C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</w:p>
        </w:tc>
      </w:tr>
      <w:tr w:rsidR="005F116C" w:rsidRPr="00AF46EF" w14:paraId="4A6839FE" w14:textId="0B3B9D5C" w:rsidTr="00A14ED0">
        <w:trPr>
          <w:trHeight w:val="285"/>
        </w:trPr>
        <w:tc>
          <w:tcPr>
            <w:tcW w:w="846" w:type="dxa"/>
          </w:tcPr>
          <w:p w14:paraId="05A97BA2" w14:textId="77777777" w:rsidR="005F116C" w:rsidRPr="00AF46EF" w:rsidRDefault="005F116C" w:rsidP="005F116C">
            <w:pPr>
              <w:numPr>
                <w:ilvl w:val="0"/>
                <w:numId w:val="1"/>
              </w:numPr>
              <w:suppressAutoHyphens/>
              <w:ind w:left="587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</w:tcPr>
          <w:p w14:paraId="51F8A1E9" w14:textId="77777777" w:rsidR="005F116C" w:rsidRPr="00AF46EF" w:rsidRDefault="005F116C" w:rsidP="005F116C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F46EF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d) Możliwość jednoczesnego wykonania biopsji wzdłuż głowicy jak i przez środek głowicy</w:t>
            </w:r>
          </w:p>
        </w:tc>
        <w:tc>
          <w:tcPr>
            <w:tcW w:w="3261" w:type="dxa"/>
          </w:tcPr>
          <w:p w14:paraId="30F282E0" w14:textId="525E69D3" w:rsidR="005F116C" w:rsidRPr="00AF46EF" w:rsidRDefault="005F116C" w:rsidP="005F116C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14:paraId="4924EF93" w14:textId="33892F90" w:rsidR="005F116C" w:rsidRPr="00AF46EF" w:rsidRDefault="005F116C" w:rsidP="005F116C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</w:tcPr>
          <w:p w14:paraId="091080A8" w14:textId="77777777" w:rsidR="005F116C" w:rsidRPr="00AF46EF" w:rsidRDefault="005F116C" w:rsidP="005F116C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</w:p>
        </w:tc>
      </w:tr>
      <w:tr w:rsidR="005F116C" w:rsidRPr="00AF46EF" w14:paraId="3CC40EBF" w14:textId="59246347" w:rsidTr="00A14ED0">
        <w:trPr>
          <w:trHeight w:val="285"/>
        </w:trPr>
        <w:tc>
          <w:tcPr>
            <w:tcW w:w="846" w:type="dxa"/>
          </w:tcPr>
          <w:p w14:paraId="1B8590A7" w14:textId="77777777" w:rsidR="005F116C" w:rsidRPr="00AF46EF" w:rsidRDefault="005F116C" w:rsidP="005F116C">
            <w:pPr>
              <w:numPr>
                <w:ilvl w:val="0"/>
                <w:numId w:val="1"/>
              </w:numPr>
              <w:suppressAutoHyphens/>
              <w:ind w:left="587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</w:tcPr>
          <w:p w14:paraId="6E0B262A" w14:textId="77777777" w:rsidR="005F116C" w:rsidRPr="00AF46EF" w:rsidRDefault="005F116C" w:rsidP="005F116C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F46EF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e) Przycisk na głowicy lub dwa przyciski na głowicy odpowiedzialne za przełączanie płaszczyzn obrazowania</w:t>
            </w:r>
          </w:p>
        </w:tc>
        <w:tc>
          <w:tcPr>
            <w:tcW w:w="3261" w:type="dxa"/>
          </w:tcPr>
          <w:p w14:paraId="550242FB" w14:textId="0B0EAD14" w:rsidR="005F116C" w:rsidRPr="00AF46EF" w:rsidRDefault="005F116C" w:rsidP="005F116C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14:paraId="25F9B2F3" w14:textId="6293A3DD" w:rsidR="005F116C" w:rsidRPr="00AF46EF" w:rsidRDefault="005F116C" w:rsidP="005F116C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</w:tcPr>
          <w:p w14:paraId="6401881D" w14:textId="77777777" w:rsidR="005F116C" w:rsidRPr="00AF46EF" w:rsidRDefault="005F116C" w:rsidP="005F116C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</w:p>
        </w:tc>
      </w:tr>
      <w:tr w:rsidR="005F116C" w:rsidRPr="00AF46EF" w14:paraId="66871DE8" w14:textId="29CF9AE6" w:rsidTr="00A14ED0">
        <w:trPr>
          <w:trHeight w:val="285"/>
        </w:trPr>
        <w:tc>
          <w:tcPr>
            <w:tcW w:w="846" w:type="dxa"/>
          </w:tcPr>
          <w:p w14:paraId="48768808" w14:textId="77777777" w:rsidR="005F116C" w:rsidRPr="00AF46EF" w:rsidRDefault="005F116C" w:rsidP="005F116C">
            <w:pPr>
              <w:numPr>
                <w:ilvl w:val="0"/>
                <w:numId w:val="1"/>
              </w:numPr>
              <w:suppressAutoHyphens/>
              <w:ind w:left="587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</w:tcPr>
          <w:p w14:paraId="064D8229" w14:textId="77777777" w:rsidR="005F116C" w:rsidRPr="00AF46EF" w:rsidRDefault="005F116C" w:rsidP="005F116C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F46EF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f) Prowadnice biopsyjne wielorazowe dla igieł 18G</w:t>
            </w:r>
          </w:p>
        </w:tc>
        <w:tc>
          <w:tcPr>
            <w:tcW w:w="3261" w:type="dxa"/>
          </w:tcPr>
          <w:p w14:paraId="2119CA07" w14:textId="4D12A18C" w:rsidR="005F116C" w:rsidRPr="00AF46EF" w:rsidRDefault="005F116C" w:rsidP="005F116C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14:paraId="4104C369" w14:textId="52D06E06" w:rsidR="005F116C" w:rsidRPr="00AF46EF" w:rsidRDefault="005F116C" w:rsidP="005F116C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</w:tcPr>
          <w:p w14:paraId="1C7645A5" w14:textId="77777777" w:rsidR="005F116C" w:rsidRPr="00AF46EF" w:rsidRDefault="005F116C" w:rsidP="005F116C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</w:p>
        </w:tc>
      </w:tr>
      <w:tr w:rsidR="005F116C" w:rsidRPr="00AF46EF" w14:paraId="71600EAE" w14:textId="005A877D" w:rsidTr="00A14ED0">
        <w:trPr>
          <w:trHeight w:val="285"/>
        </w:trPr>
        <w:tc>
          <w:tcPr>
            <w:tcW w:w="846" w:type="dxa"/>
          </w:tcPr>
          <w:p w14:paraId="68934444" w14:textId="77777777" w:rsidR="005F116C" w:rsidRPr="00AF46EF" w:rsidRDefault="005F116C" w:rsidP="005F116C">
            <w:pPr>
              <w:numPr>
                <w:ilvl w:val="0"/>
                <w:numId w:val="1"/>
              </w:numPr>
              <w:suppressAutoHyphens/>
              <w:ind w:left="587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</w:tcPr>
          <w:p w14:paraId="74AECF9F" w14:textId="77777777" w:rsidR="005F116C" w:rsidRPr="00AF46EF" w:rsidRDefault="005F116C" w:rsidP="005F116C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F46EF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g)</w:t>
            </w:r>
            <w:r w:rsidRPr="00AF46E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AF46EF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prowadnice jednorazowe sterylne dla igieł 18G lub 16G</w:t>
            </w:r>
          </w:p>
        </w:tc>
        <w:tc>
          <w:tcPr>
            <w:tcW w:w="3261" w:type="dxa"/>
          </w:tcPr>
          <w:p w14:paraId="3891989C" w14:textId="5ECC440F" w:rsidR="005F116C" w:rsidRPr="00AF46EF" w:rsidRDefault="005F116C" w:rsidP="005F116C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14:paraId="401654D7" w14:textId="75682CF5" w:rsidR="005F116C" w:rsidRPr="00AF46EF" w:rsidRDefault="005F116C" w:rsidP="005F116C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</w:tcPr>
          <w:p w14:paraId="2C0C70E5" w14:textId="77777777" w:rsidR="005F116C" w:rsidRPr="00AF46EF" w:rsidRDefault="005F116C" w:rsidP="005F116C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</w:p>
        </w:tc>
      </w:tr>
      <w:tr w:rsidR="005F116C" w:rsidRPr="00AF46EF" w14:paraId="14574EF7" w14:textId="7453DAA8" w:rsidTr="00A14ED0">
        <w:trPr>
          <w:trHeight w:val="285"/>
        </w:trPr>
        <w:tc>
          <w:tcPr>
            <w:tcW w:w="846" w:type="dxa"/>
          </w:tcPr>
          <w:p w14:paraId="0D20163C" w14:textId="77777777" w:rsidR="005F116C" w:rsidRPr="00AF46EF" w:rsidRDefault="005F116C" w:rsidP="005F116C">
            <w:pPr>
              <w:numPr>
                <w:ilvl w:val="0"/>
                <w:numId w:val="1"/>
              </w:numPr>
              <w:suppressAutoHyphens/>
              <w:ind w:left="587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</w:tcPr>
          <w:p w14:paraId="2301BA5D" w14:textId="77777777" w:rsidR="005F116C" w:rsidRPr="00AF46EF" w:rsidRDefault="005F116C" w:rsidP="005F116C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F46EF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Głowica śródoperacyjna laparoskopowa - </w:t>
            </w:r>
            <w:proofErr w:type="spellStart"/>
            <w:r w:rsidRPr="00AF46EF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robotyczna</w:t>
            </w:r>
            <w:proofErr w:type="spellEnd"/>
            <w:r w:rsidRPr="00AF46EF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o częstotliwości pracy min 5,0 – 12,0 MHz. Funkcjonalność: zabiegi </w:t>
            </w:r>
            <w:proofErr w:type="spellStart"/>
            <w:r w:rsidRPr="00AF46EF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robotyczne</w:t>
            </w:r>
            <w:proofErr w:type="spellEnd"/>
            <w:r w:rsidRPr="00AF46EF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, laparoskopowe.</w:t>
            </w:r>
          </w:p>
        </w:tc>
        <w:tc>
          <w:tcPr>
            <w:tcW w:w="3261" w:type="dxa"/>
          </w:tcPr>
          <w:p w14:paraId="236E8B4E" w14:textId="5D5BE93C" w:rsidR="005F116C" w:rsidRPr="00AF46EF" w:rsidRDefault="005F116C" w:rsidP="005F116C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14:paraId="24A23697" w14:textId="449857D6" w:rsidR="005F116C" w:rsidRPr="00AF46EF" w:rsidRDefault="005F116C" w:rsidP="005F116C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</w:tcPr>
          <w:p w14:paraId="4FF8429C" w14:textId="77777777" w:rsidR="005F116C" w:rsidRPr="00AF46EF" w:rsidRDefault="005F116C" w:rsidP="005F116C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</w:tr>
      <w:tr w:rsidR="005F116C" w:rsidRPr="00AF46EF" w14:paraId="52F61375" w14:textId="022043F3" w:rsidTr="00A14ED0">
        <w:trPr>
          <w:trHeight w:val="285"/>
        </w:trPr>
        <w:tc>
          <w:tcPr>
            <w:tcW w:w="846" w:type="dxa"/>
          </w:tcPr>
          <w:p w14:paraId="747D10A6" w14:textId="77777777" w:rsidR="005F116C" w:rsidRPr="00AF46EF" w:rsidRDefault="005F116C" w:rsidP="005F116C">
            <w:pPr>
              <w:numPr>
                <w:ilvl w:val="0"/>
                <w:numId w:val="1"/>
              </w:numPr>
              <w:suppressAutoHyphens/>
              <w:ind w:left="587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</w:tcPr>
          <w:p w14:paraId="7CF4B5F9" w14:textId="77777777" w:rsidR="005F116C" w:rsidRPr="00AF46EF" w:rsidRDefault="005F116C" w:rsidP="005F116C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F46EF">
              <w:rPr>
                <w:rFonts w:ascii="Calibri" w:hAnsi="Calibri" w:cs="Calibri"/>
                <w:color w:val="000000"/>
                <w:sz w:val="22"/>
                <w:szCs w:val="22"/>
              </w:rPr>
              <w:t>a)</w:t>
            </w:r>
            <w:r w:rsidRPr="00AF46EF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 Ilość niezależnych elementów tworzących i odbierających sygnał ultradźwiękowy w głowicy min 90</w:t>
            </w:r>
          </w:p>
        </w:tc>
        <w:tc>
          <w:tcPr>
            <w:tcW w:w="3261" w:type="dxa"/>
          </w:tcPr>
          <w:p w14:paraId="367747FA" w14:textId="2A0F9151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14:paraId="04903955" w14:textId="62E2EBA7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</w:tcPr>
          <w:p w14:paraId="2ADB7C9F" w14:textId="77777777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F116C" w:rsidRPr="00AF46EF" w14:paraId="6A808AA8" w14:textId="4148B435" w:rsidTr="00A14ED0">
        <w:trPr>
          <w:trHeight w:val="285"/>
        </w:trPr>
        <w:tc>
          <w:tcPr>
            <w:tcW w:w="846" w:type="dxa"/>
          </w:tcPr>
          <w:p w14:paraId="45554F0A" w14:textId="77777777" w:rsidR="005F116C" w:rsidRPr="00AF46EF" w:rsidRDefault="005F116C" w:rsidP="005F116C">
            <w:pPr>
              <w:numPr>
                <w:ilvl w:val="0"/>
                <w:numId w:val="1"/>
              </w:numPr>
              <w:suppressAutoHyphens/>
              <w:ind w:left="587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</w:tcPr>
          <w:p w14:paraId="74C5FCCF" w14:textId="5A947635" w:rsidR="005F116C" w:rsidRPr="00AF46EF" w:rsidRDefault="005F116C" w:rsidP="005F116C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F46EF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b) szerokość czoła głowicy min 12 mm</w:t>
            </w:r>
          </w:p>
        </w:tc>
        <w:tc>
          <w:tcPr>
            <w:tcW w:w="3261" w:type="dxa"/>
          </w:tcPr>
          <w:p w14:paraId="3C6B2197" w14:textId="3246A732" w:rsidR="005F116C" w:rsidRPr="00AF46EF" w:rsidRDefault="005F116C" w:rsidP="005F116C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14:paraId="4E2D7E0B" w14:textId="1911014A" w:rsidR="005F116C" w:rsidRPr="00AF46EF" w:rsidRDefault="005F116C" w:rsidP="005F116C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</w:tcPr>
          <w:p w14:paraId="1D363AEF" w14:textId="77777777" w:rsidR="005F116C" w:rsidRPr="00AF46EF" w:rsidRDefault="005F116C" w:rsidP="005F116C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</w:p>
        </w:tc>
      </w:tr>
      <w:tr w:rsidR="005F116C" w:rsidRPr="00AF46EF" w14:paraId="4D9FC241" w14:textId="447FA8F5" w:rsidTr="00A14ED0">
        <w:trPr>
          <w:trHeight w:val="285"/>
        </w:trPr>
        <w:tc>
          <w:tcPr>
            <w:tcW w:w="846" w:type="dxa"/>
          </w:tcPr>
          <w:p w14:paraId="605439CD" w14:textId="77777777" w:rsidR="005F116C" w:rsidRPr="00AF46EF" w:rsidRDefault="005F116C" w:rsidP="005F116C">
            <w:pPr>
              <w:numPr>
                <w:ilvl w:val="0"/>
                <w:numId w:val="1"/>
              </w:numPr>
              <w:suppressAutoHyphens/>
              <w:ind w:left="587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</w:tcPr>
          <w:p w14:paraId="1A3A6775" w14:textId="77777777" w:rsidR="005F116C" w:rsidRPr="00AF46EF" w:rsidRDefault="005F116C" w:rsidP="005F116C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F46EF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c) uchwyt na głowicy umożliwiający mocowanie do robota i współpracy z robotem</w:t>
            </w:r>
          </w:p>
        </w:tc>
        <w:tc>
          <w:tcPr>
            <w:tcW w:w="3261" w:type="dxa"/>
          </w:tcPr>
          <w:p w14:paraId="607B8687" w14:textId="5B88E9AD" w:rsidR="005F116C" w:rsidRPr="00AF46EF" w:rsidRDefault="005F116C" w:rsidP="005F116C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14:paraId="11172843" w14:textId="74F4700D" w:rsidR="005F116C" w:rsidRPr="00AF46EF" w:rsidRDefault="005F116C" w:rsidP="005F116C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</w:tcPr>
          <w:p w14:paraId="70819971" w14:textId="77777777" w:rsidR="005F116C" w:rsidRPr="00AF46EF" w:rsidRDefault="005F116C" w:rsidP="005F116C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</w:p>
        </w:tc>
      </w:tr>
      <w:tr w:rsidR="005F116C" w:rsidRPr="00AF46EF" w14:paraId="2A22A050" w14:textId="36E8671B" w:rsidTr="00A14ED0">
        <w:trPr>
          <w:trHeight w:val="285"/>
        </w:trPr>
        <w:tc>
          <w:tcPr>
            <w:tcW w:w="846" w:type="dxa"/>
          </w:tcPr>
          <w:p w14:paraId="04EC0DC9" w14:textId="77777777" w:rsidR="005F116C" w:rsidRPr="00AF46EF" w:rsidRDefault="005F116C" w:rsidP="005F116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F46E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C.</w:t>
            </w:r>
          </w:p>
        </w:tc>
        <w:tc>
          <w:tcPr>
            <w:tcW w:w="3118" w:type="dxa"/>
          </w:tcPr>
          <w:p w14:paraId="6ED98726" w14:textId="77777777" w:rsidR="005F116C" w:rsidRPr="00AF46EF" w:rsidRDefault="005F116C" w:rsidP="005F116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F46E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MOŻLIWOŚĆ ROZBUDOWY</w:t>
            </w:r>
          </w:p>
        </w:tc>
        <w:tc>
          <w:tcPr>
            <w:tcW w:w="3261" w:type="dxa"/>
          </w:tcPr>
          <w:p w14:paraId="4BC4AD65" w14:textId="2E797AC0" w:rsidR="005F116C" w:rsidRPr="00AF46EF" w:rsidRDefault="005F116C" w:rsidP="005F116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14:paraId="2D923BD7" w14:textId="7DE4C0C8" w:rsidR="005F116C" w:rsidRPr="00AF46EF" w:rsidRDefault="005F116C" w:rsidP="005F116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</w:tcPr>
          <w:p w14:paraId="0CC855BF" w14:textId="77777777" w:rsidR="005F116C" w:rsidRPr="00AF46EF" w:rsidRDefault="005F116C" w:rsidP="005F116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F116C" w:rsidRPr="00AF46EF" w14:paraId="3DFE7EFB" w14:textId="7C8E392E" w:rsidTr="00A14ED0">
        <w:trPr>
          <w:trHeight w:val="285"/>
        </w:trPr>
        <w:tc>
          <w:tcPr>
            <w:tcW w:w="846" w:type="dxa"/>
          </w:tcPr>
          <w:p w14:paraId="0D6CD8EF" w14:textId="77777777" w:rsidR="005F116C" w:rsidRPr="00AF46EF" w:rsidRDefault="005F116C" w:rsidP="005F116C">
            <w:pPr>
              <w:numPr>
                <w:ilvl w:val="0"/>
                <w:numId w:val="1"/>
              </w:numPr>
              <w:suppressAutoHyphens/>
              <w:ind w:left="587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</w:tcPr>
          <w:p w14:paraId="23CB0152" w14:textId="77777777" w:rsidR="005F116C" w:rsidRPr="00AF46EF" w:rsidRDefault="005F116C" w:rsidP="005F116C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F46EF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Możliwość rozbudowy w momencie składania oferty o system umożliwiający fuzję obrazów MRI z obrazami ultrasonograficznymi</w:t>
            </w:r>
          </w:p>
        </w:tc>
        <w:tc>
          <w:tcPr>
            <w:tcW w:w="3261" w:type="dxa"/>
          </w:tcPr>
          <w:p w14:paraId="5FD89414" w14:textId="0566D69E" w:rsidR="005F116C" w:rsidRPr="00AF46EF" w:rsidRDefault="005F116C" w:rsidP="005F116C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14:paraId="6D7B5553" w14:textId="533CD588" w:rsidR="005F116C" w:rsidRPr="00AF46EF" w:rsidRDefault="005F116C" w:rsidP="005F116C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</w:tcPr>
          <w:p w14:paraId="77348DC6" w14:textId="77777777" w:rsidR="005F116C" w:rsidRPr="00AF46EF" w:rsidRDefault="005F116C" w:rsidP="005F116C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</w:p>
        </w:tc>
      </w:tr>
      <w:tr w:rsidR="005F116C" w:rsidRPr="00AF46EF" w14:paraId="28C7A249" w14:textId="362FCCB5" w:rsidTr="00A14ED0">
        <w:trPr>
          <w:trHeight w:val="285"/>
        </w:trPr>
        <w:tc>
          <w:tcPr>
            <w:tcW w:w="846" w:type="dxa"/>
            <w:hideMark/>
          </w:tcPr>
          <w:p w14:paraId="675A3501" w14:textId="77777777" w:rsidR="005F116C" w:rsidRPr="00AF46EF" w:rsidRDefault="005F116C" w:rsidP="005F116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AF46E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lastRenderedPageBreak/>
              <w:t>D.</w:t>
            </w:r>
          </w:p>
        </w:tc>
        <w:tc>
          <w:tcPr>
            <w:tcW w:w="3118" w:type="dxa"/>
            <w:hideMark/>
          </w:tcPr>
          <w:p w14:paraId="0AB04EB1" w14:textId="77777777" w:rsidR="005F116C" w:rsidRPr="00AF46EF" w:rsidRDefault="005F116C" w:rsidP="005F116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AF46E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INNE WYMAGANIA</w:t>
            </w:r>
          </w:p>
        </w:tc>
        <w:tc>
          <w:tcPr>
            <w:tcW w:w="3261" w:type="dxa"/>
          </w:tcPr>
          <w:p w14:paraId="5C47A741" w14:textId="55442E15" w:rsidR="005F116C" w:rsidRPr="00AF46EF" w:rsidRDefault="005F116C" w:rsidP="005F116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14:paraId="274170CF" w14:textId="12B59CA8" w:rsidR="005F116C" w:rsidRPr="00AF46EF" w:rsidRDefault="005F116C" w:rsidP="005F116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409" w:type="dxa"/>
          </w:tcPr>
          <w:p w14:paraId="62CD0542" w14:textId="77777777" w:rsidR="005F116C" w:rsidRPr="00AF46EF" w:rsidRDefault="005F116C" w:rsidP="005F116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</w:tr>
      <w:tr w:rsidR="005F116C" w:rsidRPr="00AF46EF" w14:paraId="0E0CE493" w14:textId="6E4F9615" w:rsidTr="00A14ED0">
        <w:trPr>
          <w:trHeight w:val="285"/>
        </w:trPr>
        <w:tc>
          <w:tcPr>
            <w:tcW w:w="846" w:type="dxa"/>
          </w:tcPr>
          <w:p w14:paraId="0DA99706" w14:textId="77777777" w:rsidR="005F116C" w:rsidRPr="00AF46EF" w:rsidRDefault="005F116C" w:rsidP="005F116C">
            <w:pPr>
              <w:numPr>
                <w:ilvl w:val="0"/>
                <w:numId w:val="1"/>
              </w:numPr>
              <w:ind w:left="587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3118" w:type="dxa"/>
            <w:hideMark/>
          </w:tcPr>
          <w:p w14:paraId="3E13861D" w14:textId="77777777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AF46EF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Autoryzacja producenta na prowadzenie przez Wykonawcę serwisu oferowanego aparatu w Polsce</w:t>
            </w:r>
          </w:p>
        </w:tc>
        <w:tc>
          <w:tcPr>
            <w:tcW w:w="3261" w:type="dxa"/>
          </w:tcPr>
          <w:p w14:paraId="43ED83E9" w14:textId="33A8CECB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14:paraId="2D09FCC0" w14:textId="43E85ABB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409" w:type="dxa"/>
          </w:tcPr>
          <w:p w14:paraId="7E3D8D0D" w14:textId="77777777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5F116C" w:rsidRPr="00AF46EF" w14:paraId="538A28D4" w14:textId="1A591B72" w:rsidTr="00A14ED0">
        <w:trPr>
          <w:trHeight w:val="285"/>
        </w:trPr>
        <w:tc>
          <w:tcPr>
            <w:tcW w:w="846" w:type="dxa"/>
          </w:tcPr>
          <w:p w14:paraId="1FA98D4F" w14:textId="77777777" w:rsidR="005F116C" w:rsidRPr="00AF46EF" w:rsidRDefault="005F116C" w:rsidP="005F116C">
            <w:pPr>
              <w:numPr>
                <w:ilvl w:val="0"/>
                <w:numId w:val="1"/>
              </w:numPr>
              <w:ind w:left="587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3118" w:type="dxa"/>
          </w:tcPr>
          <w:p w14:paraId="469EC220" w14:textId="77777777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AF46EF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Okres gwarancji min. 24 miesiące </w:t>
            </w:r>
          </w:p>
        </w:tc>
        <w:tc>
          <w:tcPr>
            <w:tcW w:w="3261" w:type="dxa"/>
          </w:tcPr>
          <w:p w14:paraId="7FD2A98F" w14:textId="6E12228D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14:paraId="62ABA079" w14:textId="09EA6288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409" w:type="dxa"/>
          </w:tcPr>
          <w:p w14:paraId="677E914B" w14:textId="77777777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5F116C" w:rsidRPr="00AF46EF" w14:paraId="7FCCFA6B" w14:textId="7D98E2E1" w:rsidTr="00A14ED0">
        <w:trPr>
          <w:trHeight w:val="285"/>
        </w:trPr>
        <w:tc>
          <w:tcPr>
            <w:tcW w:w="846" w:type="dxa"/>
          </w:tcPr>
          <w:p w14:paraId="764D39BC" w14:textId="77777777" w:rsidR="005F116C" w:rsidRPr="00AF46EF" w:rsidRDefault="005F116C" w:rsidP="005F116C">
            <w:pPr>
              <w:numPr>
                <w:ilvl w:val="0"/>
                <w:numId w:val="1"/>
              </w:numPr>
              <w:ind w:left="587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3118" w:type="dxa"/>
            <w:hideMark/>
          </w:tcPr>
          <w:p w14:paraId="0BACD0A5" w14:textId="77777777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AF46EF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Szkolenie personelu medycznego w zakresie eksploatacji i obsługi aparatu przeprowadzone w miejscu instalacji aparatu</w:t>
            </w:r>
          </w:p>
        </w:tc>
        <w:tc>
          <w:tcPr>
            <w:tcW w:w="3261" w:type="dxa"/>
          </w:tcPr>
          <w:p w14:paraId="0C735829" w14:textId="48C46F23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14:paraId="1C7833D1" w14:textId="4FBFCEF4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409" w:type="dxa"/>
          </w:tcPr>
          <w:p w14:paraId="6D44BC82" w14:textId="77777777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5F116C" w:rsidRPr="00AF46EF" w14:paraId="5A73FE65" w14:textId="0100C14A" w:rsidTr="00A14ED0">
        <w:trPr>
          <w:trHeight w:val="285"/>
        </w:trPr>
        <w:tc>
          <w:tcPr>
            <w:tcW w:w="846" w:type="dxa"/>
          </w:tcPr>
          <w:p w14:paraId="75AFC8B7" w14:textId="77777777" w:rsidR="005F116C" w:rsidRPr="00AF46EF" w:rsidRDefault="005F116C" w:rsidP="005F116C">
            <w:pPr>
              <w:numPr>
                <w:ilvl w:val="0"/>
                <w:numId w:val="1"/>
              </w:numPr>
              <w:ind w:left="587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3118" w:type="dxa"/>
            <w:hideMark/>
          </w:tcPr>
          <w:p w14:paraId="73B3F968" w14:textId="77777777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AF46EF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Okres gwarancji dostępności części zamiennych od daty sprzedaży aparatu</w:t>
            </w:r>
          </w:p>
        </w:tc>
        <w:tc>
          <w:tcPr>
            <w:tcW w:w="3261" w:type="dxa"/>
          </w:tcPr>
          <w:p w14:paraId="549CB1E6" w14:textId="32E86B8E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14:paraId="2CC464B5" w14:textId="4009D77D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409" w:type="dxa"/>
          </w:tcPr>
          <w:p w14:paraId="1503E351" w14:textId="77777777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5F116C" w:rsidRPr="00AF46EF" w14:paraId="64EC1A59" w14:textId="51344D14" w:rsidTr="00A14ED0">
        <w:trPr>
          <w:trHeight w:val="285"/>
        </w:trPr>
        <w:tc>
          <w:tcPr>
            <w:tcW w:w="846" w:type="dxa"/>
          </w:tcPr>
          <w:p w14:paraId="2EF34D06" w14:textId="77777777" w:rsidR="005F116C" w:rsidRPr="00AF46EF" w:rsidRDefault="005F116C" w:rsidP="005F116C">
            <w:pPr>
              <w:numPr>
                <w:ilvl w:val="0"/>
                <w:numId w:val="1"/>
              </w:numPr>
              <w:ind w:left="587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3118" w:type="dxa"/>
            <w:hideMark/>
          </w:tcPr>
          <w:p w14:paraId="46DE9AF9" w14:textId="77777777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AF46EF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Bezpłatny przegląd okresowy w czasie trwania gwarancji</w:t>
            </w:r>
          </w:p>
        </w:tc>
        <w:tc>
          <w:tcPr>
            <w:tcW w:w="3261" w:type="dxa"/>
          </w:tcPr>
          <w:p w14:paraId="2CC748B8" w14:textId="1972F843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14:paraId="22C60A05" w14:textId="1A619614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409" w:type="dxa"/>
          </w:tcPr>
          <w:p w14:paraId="5E7DD583" w14:textId="77777777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5F116C" w:rsidRPr="00AF46EF" w14:paraId="51C903D0" w14:textId="1C74F1A3" w:rsidTr="00A14ED0">
        <w:trPr>
          <w:trHeight w:val="285"/>
        </w:trPr>
        <w:tc>
          <w:tcPr>
            <w:tcW w:w="846" w:type="dxa"/>
          </w:tcPr>
          <w:p w14:paraId="50BBA4A5" w14:textId="77777777" w:rsidR="005F116C" w:rsidRPr="00AF46EF" w:rsidRDefault="005F116C" w:rsidP="005F116C">
            <w:pPr>
              <w:numPr>
                <w:ilvl w:val="0"/>
                <w:numId w:val="1"/>
              </w:numPr>
              <w:ind w:left="587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3118" w:type="dxa"/>
            <w:hideMark/>
          </w:tcPr>
          <w:p w14:paraId="49A81F63" w14:textId="77777777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AF46EF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Instrukcja obsługi w wersji papierowej lub elektronicznej</w:t>
            </w:r>
          </w:p>
        </w:tc>
        <w:tc>
          <w:tcPr>
            <w:tcW w:w="3261" w:type="dxa"/>
          </w:tcPr>
          <w:p w14:paraId="78FC7510" w14:textId="6AAAD55D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14:paraId="6A6D8791" w14:textId="743D914F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409" w:type="dxa"/>
          </w:tcPr>
          <w:p w14:paraId="4D66B508" w14:textId="77777777" w:rsidR="005F116C" w:rsidRPr="00AF46EF" w:rsidRDefault="005F116C" w:rsidP="005F116C">
            <w:pP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</w:tr>
    </w:tbl>
    <w:p w14:paraId="1611DDF7" w14:textId="77777777" w:rsidR="00993ADE" w:rsidRDefault="00993ADE">
      <w:pPr>
        <w:rPr>
          <w:rFonts w:ascii="Calibri" w:hAnsi="Calibri" w:cs="Calibri"/>
          <w:sz w:val="22"/>
          <w:szCs w:val="22"/>
        </w:rPr>
      </w:pPr>
    </w:p>
    <w:p w14:paraId="4CEBAE4E" w14:textId="77777777" w:rsidR="00A14ED0" w:rsidRPr="00930C7B" w:rsidRDefault="00A14ED0" w:rsidP="00A14ED0">
      <w:pPr>
        <w:rPr>
          <w:rFonts w:ascii="Calibri" w:hAnsi="Calibri" w:cs="Calibri"/>
          <w:sz w:val="22"/>
          <w:szCs w:val="22"/>
          <w:u w:val="single"/>
        </w:rPr>
      </w:pPr>
      <w:r w:rsidRPr="00930C7B">
        <w:rPr>
          <w:rFonts w:ascii="Calibri" w:hAnsi="Calibri" w:cs="Calibri"/>
          <w:sz w:val="22"/>
          <w:szCs w:val="22"/>
          <w:u w:val="single"/>
        </w:rPr>
        <w:t xml:space="preserve">Uwagi: </w:t>
      </w:r>
    </w:p>
    <w:p w14:paraId="088AC3ED" w14:textId="77777777" w:rsidR="00A14ED0" w:rsidRPr="00930C7B" w:rsidRDefault="00A14ED0" w:rsidP="00A14ED0">
      <w:pPr>
        <w:rPr>
          <w:rFonts w:ascii="Calibri" w:hAnsi="Calibri" w:cs="Calibri"/>
          <w:sz w:val="22"/>
          <w:szCs w:val="22"/>
        </w:rPr>
      </w:pPr>
      <w:r w:rsidRPr="00930C7B">
        <w:rPr>
          <w:rFonts w:ascii="Calibri" w:hAnsi="Calibri" w:cs="Calibri"/>
          <w:sz w:val="22"/>
          <w:szCs w:val="22"/>
        </w:rPr>
        <w:t>Zmiana treści lub jej brak, a także zmiana kolejności wierszy lub kolumn oraz ich brak spowoduje odrzucenie oferty.</w:t>
      </w:r>
    </w:p>
    <w:p w14:paraId="4E8B098D" w14:textId="77777777" w:rsidR="00A14ED0" w:rsidRPr="00930C7B" w:rsidRDefault="00A14ED0" w:rsidP="00A14ED0">
      <w:pPr>
        <w:rPr>
          <w:rFonts w:ascii="Calibri" w:hAnsi="Calibri" w:cs="Calibri"/>
          <w:sz w:val="22"/>
          <w:szCs w:val="22"/>
        </w:rPr>
      </w:pPr>
      <w:r w:rsidRPr="00930C7B">
        <w:rPr>
          <w:rFonts w:ascii="Calibri" w:hAnsi="Calibri" w:cs="Calibri"/>
          <w:sz w:val="22"/>
          <w:szCs w:val="22"/>
        </w:rPr>
        <w:t>Powyższe warunki graniczne stanowią wymagania odcinające. Niespełnienie nawet jednego z ww. wymagań spowoduje odrzucenie oferty (nie dotyczy wymagań, dla których w kolumnie „PARAMETR WYMAGANY” wpisano „Tak/Nie”). Kolumnę „PARAMETR OFEROWANY” wypełnia Oferent. W każdym wierszu tabeli należy podać wymaganą informację. W polu „PARAMETR OFEROWANY” należy wpisywać „Tak” lub „Nie” lub „Tak” wraz z opisem potwierdzającym zgodność oferowanego parametru z parametrem wymaganym. W przypadku braku wpisu lub wpisu niepotwierdzającego zgodności oferowanego parametru z parametrem wymaganym oferta może zostać odrzucona.</w:t>
      </w:r>
    </w:p>
    <w:p w14:paraId="46FA57BD" w14:textId="77777777" w:rsidR="00A14ED0" w:rsidRPr="00930C7B" w:rsidRDefault="00A14ED0" w:rsidP="00A14ED0">
      <w:pPr>
        <w:rPr>
          <w:rFonts w:ascii="Calibri" w:hAnsi="Calibri" w:cs="Calibri"/>
          <w:sz w:val="22"/>
          <w:szCs w:val="22"/>
        </w:rPr>
      </w:pPr>
      <w:r w:rsidRPr="00930C7B">
        <w:rPr>
          <w:rFonts w:ascii="Calibri" w:hAnsi="Calibri" w:cs="Calibri"/>
          <w:sz w:val="22"/>
          <w:szCs w:val="22"/>
        </w:rPr>
        <w:t>Oświadczamy, że cechy techniczne i jakościowe urządzenia są zgodne z normatywami europejskimi (aprobatami technicznymi) obowiązującymi na terenie Polski.</w:t>
      </w:r>
    </w:p>
    <w:p w14:paraId="0D04CE9F" w14:textId="77777777" w:rsidR="00A14ED0" w:rsidRPr="00930C7B" w:rsidRDefault="00A14ED0" w:rsidP="00A14ED0">
      <w:pPr>
        <w:rPr>
          <w:rFonts w:ascii="Calibri" w:hAnsi="Calibri" w:cs="Calibri"/>
          <w:sz w:val="22"/>
          <w:szCs w:val="22"/>
        </w:rPr>
      </w:pPr>
    </w:p>
    <w:p w14:paraId="0C775EE4" w14:textId="77777777" w:rsidR="00A14ED0" w:rsidRPr="00930C7B" w:rsidRDefault="00A14ED0" w:rsidP="00A14ED0">
      <w:pPr>
        <w:rPr>
          <w:rFonts w:ascii="Calibri" w:hAnsi="Calibri" w:cs="Calibri"/>
          <w:sz w:val="22"/>
          <w:szCs w:val="22"/>
        </w:rPr>
      </w:pPr>
    </w:p>
    <w:p w14:paraId="5A7FFBFC" w14:textId="77777777" w:rsidR="00A14ED0" w:rsidRPr="00930C7B" w:rsidRDefault="00A14ED0" w:rsidP="00A14ED0">
      <w:pPr>
        <w:rPr>
          <w:rFonts w:ascii="Calibri" w:hAnsi="Calibri" w:cs="Calibri"/>
          <w:sz w:val="22"/>
          <w:szCs w:val="22"/>
        </w:rPr>
      </w:pPr>
      <w:r w:rsidRPr="00930C7B">
        <w:rPr>
          <w:rFonts w:ascii="Calibri" w:hAnsi="Calibri" w:cs="Calibri"/>
          <w:sz w:val="22"/>
          <w:szCs w:val="22"/>
        </w:rPr>
        <w:tab/>
      </w:r>
      <w:r w:rsidRPr="00930C7B">
        <w:rPr>
          <w:rFonts w:ascii="Calibri" w:hAnsi="Calibri" w:cs="Calibri"/>
          <w:sz w:val="22"/>
          <w:szCs w:val="22"/>
        </w:rPr>
        <w:tab/>
        <w:t>_________________________________________</w:t>
      </w:r>
    </w:p>
    <w:p w14:paraId="7AF2E45C" w14:textId="77777777" w:rsidR="00A14ED0" w:rsidRPr="00930C7B" w:rsidRDefault="00A14ED0" w:rsidP="00A14ED0">
      <w:pPr>
        <w:rPr>
          <w:rFonts w:ascii="Calibri" w:hAnsi="Calibri" w:cs="Calibri"/>
          <w:sz w:val="22"/>
          <w:szCs w:val="22"/>
        </w:rPr>
      </w:pPr>
      <w:r w:rsidRPr="00930C7B">
        <w:rPr>
          <w:rFonts w:ascii="Calibri" w:hAnsi="Calibri" w:cs="Calibri"/>
          <w:sz w:val="22"/>
          <w:szCs w:val="22"/>
        </w:rPr>
        <w:tab/>
        <w:t xml:space="preserve"> </w:t>
      </w:r>
      <w:r w:rsidRPr="00930C7B">
        <w:rPr>
          <w:rFonts w:ascii="Calibri" w:hAnsi="Calibri" w:cs="Calibri"/>
          <w:sz w:val="22"/>
          <w:szCs w:val="22"/>
        </w:rPr>
        <w:tab/>
      </w:r>
      <w:r w:rsidRPr="00930C7B">
        <w:rPr>
          <w:rFonts w:ascii="Calibri" w:hAnsi="Calibri" w:cs="Calibri"/>
          <w:i/>
          <w:iCs/>
          <w:sz w:val="22"/>
          <w:szCs w:val="22"/>
        </w:rPr>
        <w:t xml:space="preserve">Podpis osoby upoważnionej do reprezentacji Oferenta </w:t>
      </w:r>
    </w:p>
    <w:p w14:paraId="404FB551" w14:textId="77777777" w:rsidR="00A14ED0" w:rsidRPr="00AF46EF" w:rsidRDefault="00A14ED0">
      <w:pPr>
        <w:rPr>
          <w:rFonts w:ascii="Calibri" w:hAnsi="Calibri" w:cs="Calibri"/>
          <w:sz w:val="22"/>
          <w:szCs w:val="22"/>
        </w:rPr>
      </w:pPr>
    </w:p>
    <w:sectPr w:rsidR="00A14ED0" w:rsidRPr="00AF46EF" w:rsidSect="00993AD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CB447B"/>
    <w:multiLevelType w:val="hybridMultilevel"/>
    <w:tmpl w:val="762848BE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num w:numId="1" w16cid:durableId="12828086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ADE"/>
    <w:rsid w:val="00021A50"/>
    <w:rsid w:val="00103590"/>
    <w:rsid w:val="00171CEF"/>
    <w:rsid w:val="00245BB1"/>
    <w:rsid w:val="00406B0B"/>
    <w:rsid w:val="004512E5"/>
    <w:rsid w:val="005C7C89"/>
    <w:rsid w:val="005F116C"/>
    <w:rsid w:val="008A09B5"/>
    <w:rsid w:val="00993ADE"/>
    <w:rsid w:val="009B06FB"/>
    <w:rsid w:val="009B0EBB"/>
    <w:rsid w:val="00A14ED0"/>
    <w:rsid w:val="00A75DC2"/>
    <w:rsid w:val="00AF46EF"/>
    <w:rsid w:val="00B34CC4"/>
    <w:rsid w:val="00D74D4E"/>
    <w:rsid w:val="00FF4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83E29"/>
  <w15:chartTrackingRefBased/>
  <w15:docId w15:val="{C51423DD-9F4E-42F7-BDA6-105BE998D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93A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3A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93A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3A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3A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3A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3A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3A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3A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3A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93A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3A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3AD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3AD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3AD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3AD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3AD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3AD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93A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93A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3A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3A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3A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3AD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3AD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3AD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3A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3AD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3AD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A14E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8</Pages>
  <Words>951</Words>
  <Characters>5706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Orzadowski</dc:creator>
  <cp:keywords/>
  <dc:description/>
  <cp:lastModifiedBy>Lyko, Paulina</cp:lastModifiedBy>
  <cp:revision>6</cp:revision>
  <cp:lastPrinted>2026-03-11T08:51:00Z</cp:lastPrinted>
  <dcterms:created xsi:type="dcterms:W3CDTF">2026-03-05T10:23:00Z</dcterms:created>
  <dcterms:modified xsi:type="dcterms:W3CDTF">2026-03-31T09:26:00Z</dcterms:modified>
</cp:coreProperties>
</file>